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59" w:rsidRPr="00293959" w:rsidRDefault="00293959" w:rsidP="00293959"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r w:rsidRPr="00293959">
        <w:rPr>
          <w:rFonts w:ascii="方正仿宋_GBK" w:eastAsia="方正仿宋_GBK" w:hint="eastAsia"/>
          <w:kern w:val="0"/>
          <w:sz w:val="32"/>
          <w:szCs w:val="32"/>
        </w:rPr>
        <w:t>附件2：</w:t>
      </w:r>
    </w:p>
    <w:p w:rsidR="00293959" w:rsidRDefault="00293959" w:rsidP="00293959">
      <w:pPr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293959" w:rsidRPr="00344862" w:rsidRDefault="00293959" w:rsidP="00293959">
      <w:pPr>
        <w:spacing w:line="58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344862">
        <w:rPr>
          <w:rFonts w:ascii="仿宋" w:eastAsia="仿宋" w:hAnsi="仿宋" w:hint="eastAsia"/>
          <w:kern w:val="0"/>
          <w:sz w:val="44"/>
          <w:szCs w:val="44"/>
        </w:rPr>
        <w:t>《引进培养教育卫健人才的激励政策（试行）》摘要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eastAsia="方正仿宋_GBK" w:hint="eastAsia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eastAsia="方正仿宋_GBK" w:hint="eastAsia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eastAsia="方正仿宋_GBK" w:hint="eastAsia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eastAsia="方正仿宋_GBK" w:hint="eastAsia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</w:t>
      </w:r>
      <w:r>
        <w:rPr>
          <w:rFonts w:eastAsia="方正仿宋_GBK" w:hint="eastAsia"/>
          <w:color w:val="FF0000"/>
          <w:kern w:val="0"/>
          <w:sz w:val="32"/>
          <w:szCs w:val="32"/>
        </w:rPr>
        <w:t>、</w:t>
      </w:r>
      <w:r>
        <w:rPr>
          <w:rFonts w:eastAsia="方正仿宋_GBK" w:hint="eastAsia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eastAsia="方正仿宋_GBK" w:hint="eastAsia"/>
          <w:kern w:val="0"/>
          <w:sz w:val="32"/>
          <w:szCs w:val="32"/>
        </w:rPr>
        <w:t>万元薪酬补贴。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</w:t>
      </w:r>
      <w:r>
        <w:rPr>
          <w:rFonts w:eastAsia="方正仿宋_GBK" w:hint="eastAsia"/>
          <w:color w:val="FF0000"/>
          <w:kern w:val="0"/>
          <w:sz w:val="32"/>
          <w:szCs w:val="32"/>
        </w:rPr>
        <w:t>、</w:t>
      </w:r>
      <w:r>
        <w:rPr>
          <w:rFonts w:eastAsia="方正仿宋_GBK" w:hint="eastAsia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万元薪酬补贴。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eastAsia="方正仿宋_GBK" w:hint="eastAsia"/>
          <w:kern w:val="0"/>
          <w:sz w:val="32"/>
          <w:szCs w:val="32"/>
        </w:rPr>
        <w:t>．对引进全日制博士、特级教师、正高级教师，优先提供</w:t>
      </w:r>
      <w:r>
        <w:rPr>
          <w:rFonts w:eastAsia="方正仿宋_GBK"/>
          <w:kern w:val="0"/>
          <w:sz w:val="32"/>
          <w:szCs w:val="32"/>
        </w:rPr>
        <w:t>120</w:t>
      </w:r>
      <w:r>
        <w:rPr>
          <w:rFonts w:eastAsia="方正仿宋_GBK" w:hint="eastAsia"/>
          <w:kern w:val="0"/>
          <w:sz w:val="32"/>
          <w:szCs w:val="32"/>
        </w:rPr>
        <w:t>㎡及以上人才公寓，免费入住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年，或给予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eastAsia="方正仿宋_GBK" w:hint="eastAsia"/>
          <w:kern w:val="0"/>
          <w:sz w:val="32"/>
          <w:szCs w:val="32"/>
        </w:rPr>
        <w:t>元租房补贴。如购买人才公寓的，按购房总价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eastAsia="方正仿宋_GBK" w:hint="eastAsia"/>
          <w:kern w:val="0"/>
          <w:sz w:val="32"/>
          <w:szCs w:val="32"/>
        </w:rPr>
        <w:t>给予优惠补贴。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对引进全日制硕士、市级学科带头人、双一流（学校、专业）本科生，优先提供</w:t>
      </w:r>
      <w:r>
        <w:rPr>
          <w:rFonts w:eastAsia="方正仿宋_GBK"/>
          <w:kern w:val="0"/>
          <w:sz w:val="32"/>
          <w:szCs w:val="32"/>
        </w:rPr>
        <w:t>90</w:t>
      </w:r>
      <w:r>
        <w:rPr>
          <w:rFonts w:eastAsia="方正仿宋_GBK" w:hint="eastAsia"/>
          <w:kern w:val="0"/>
          <w:sz w:val="32"/>
          <w:szCs w:val="32"/>
        </w:rPr>
        <w:t>㎡及以上人才公寓，免费入住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年，或给予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eastAsia="方正仿宋_GBK" w:hint="eastAsia"/>
          <w:kern w:val="0"/>
          <w:sz w:val="32"/>
          <w:szCs w:val="32"/>
        </w:rPr>
        <w:t>元租房补贴。如购买人才公寓的，按购房总价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eastAsia="方正仿宋_GBK" w:hint="eastAsia"/>
          <w:kern w:val="0"/>
          <w:sz w:val="32"/>
          <w:szCs w:val="32"/>
        </w:rPr>
        <w:t>给予优惠补贴。</w:t>
      </w:r>
    </w:p>
    <w:p w:rsidR="00293959" w:rsidRDefault="00293959" w:rsidP="00344862">
      <w:pPr>
        <w:spacing w:line="500" w:lineRule="exact"/>
        <w:ind w:firstLineChars="200" w:firstLine="616"/>
        <w:rPr>
          <w:rFonts w:eastAsia="方正仿宋_GBK"/>
          <w:spacing w:val="-6"/>
          <w:kern w:val="0"/>
          <w:sz w:val="32"/>
          <w:szCs w:val="32"/>
        </w:rPr>
      </w:pPr>
      <w:r>
        <w:rPr>
          <w:rFonts w:eastAsia="方正仿宋_GBK" w:hint="eastAsia"/>
          <w:spacing w:val="-6"/>
          <w:kern w:val="0"/>
          <w:sz w:val="32"/>
          <w:szCs w:val="32"/>
        </w:rPr>
        <w:t>对引进全日制师范类本科生，给予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eastAsia="方正仿宋_GBK" w:hint="eastAsia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eastAsia="方正仿宋_GBK" w:hint="eastAsia"/>
          <w:spacing w:val="-6"/>
          <w:kern w:val="0"/>
          <w:sz w:val="32"/>
          <w:szCs w:val="32"/>
        </w:rPr>
        <w:t>元租房补贴。</w:t>
      </w:r>
    </w:p>
    <w:p w:rsidR="005F61AA" w:rsidRPr="00293959" w:rsidRDefault="00293959" w:rsidP="00344862">
      <w:pPr>
        <w:spacing w:line="500" w:lineRule="exact"/>
        <w:ind w:firstLineChars="200" w:firstLine="640"/>
      </w:pPr>
      <w:r>
        <w:rPr>
          <w:rFonts w:eastAsia="方正仿宋_GBK" w:hint="eastAsia"/>
          <w:kern w:val="0"/>
          <w:sz w:val="32"/>
          <w:szCs w:val="32"/>
        </w:rPr>
        <w:t>在响水县城首次购买新建商品房的给予购房补贴，特级教师、正高级教师按购房总价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eastAsia="方正仿宋_GBK" w:hint="eastAsia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eastAsia="方正仿宋_GBK" w:hint="eastAsia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eastAsia="方正仿宋_GBK" w:hint="eastAsia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eastAsia="方正仿宋_GBK" w:hint="eastAsia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万元补贴。</w:t>
      </w:r>
    </w:p>
    <w:sectPr w:rsidR="005F61AA" w:rsidRPr="00293959" w:rsidSect="0034486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67F" w:rsidRDefault="00A1467F" w:rsidP="00293959">
      <w:r>
        <w:separator/>
      </w:r>
    </w:p>
  </w:endnote>
  <w:endnote w:type="continuationSeparator" w:id="1">
    <w:p w:rsidR="00A1467F" w:rsidRDefault="00A1467F" w:rsidP="00293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67F" w:rsidRDefault="00A1467F" w:rsidP="00293959">
      <w:r>
        <w:separator/>
      </w:r>
    </w:p>
  </w:footnote>
  <w:footnote w:type="continuationSeparator" w:id="1">
    <w:p w:rsidR="00A1467F" w:rsidRDefault="00A1467F" w:rsidP="00293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959"/>
    <w:rsid w:val="00293959"/>
    <w:rsid w:val="00344862"/>
    <w:rsid w:val="005F61AA"/>
    <w:rsid w:val="00A1467F"/>
    <w:rsid w:val="00C0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3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39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39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39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教育局人事科</dc:creator>
  <cp:keywords/>
  <dc:description/>
  <cp:lastModifiedBy>HP</cp:lastModifiedBy>
  <cp:revision>3</cp:revision>
  <dcterms:created xsi:type="dcterms:W3CDTF">2021-05-19T03:45:00Z</dcterms:created>
  <dcterms:modified xsi:type="dcterms:W3CDTF">2021-05-21T07:20:00Z</dcterms:modified>
</cp:coreProperties>
</file>