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ind w:firstLine="0"/>
        <w:jc w:val="center"/>
        <w:rPr>
          <w:rFonts w:hint="eastAsia" w:ascii="方正小标宋简体" w:eastAsia="方正小标宋简体"/>
          <w:sz w:val="44"/>
          <w:szCs w:val="44"/>
        </w:rPr>
      </w:pPr>
      <w:r>
        <w:rPr>
          <w:rFonts w:hint="eastAsia" w:ascii="方正小标宋简体" w:eastAsia="方正小标宋简体"/>
          <w:sz w:val="44"/>
          <w:szCs w:val="44"/>
        </w:rPr>
        <w:t>孟州市2021年公开招聘事业单位简介</w:t>
      </w:r>
    </w:p>
    <w:p>
      <w:pPr>
        <w:pStyle w:val="10"/>
        <w:rPr>
          <w:rFonts w:hint="eastAsia"/>
        </w:rPr>
      </w:pPr>
    </w:p>
    <w:p>
      <w:pPr>
        <w:pStyle w:val="10"/>
      </w:pPr>
      <w:r>
        <w:rPr>
          <w:rFonts w:hint="eastAsia" w:ascii="黑体" w:eastAsia="黑体"/>
        </w:rPr>
        <w:t>孟州市人大代表联络服务中心</w:t>
      </w:r>
      <w:r>
        <w:rPr>
          <w:rFonts w:hint="eastAsia"/>
        </w:rPr>
        <w:t>为公益一类事业单位，隶属孟州市人大常委会管理，机构规格相当于正股级。主要职能是</w:t>
      </w:r>
      <w:r>
        <w:rPr>
          <w:rFonts w:hint="eastAsia" w:hAnsi="仿宋_GB2312" w:cs="仿宋_GB2312"/>
        </w:rPr>
        <w:t>：</w:t>
      </w:r>
      <w:r>
        <w:rPr>
          <w:rFonts w:hint="eastAsia"/>
        </w:rPr>
        <w:t>负责服务人大代表参加各项履职活动；做好人大代表的换届、选举和届中补选、增补等有关服务工作；服务人大工委、代表联络站开展活动，落实保障人大代表知情权的各项具体措施，做好人大代表依法履职的总结和宣传工作；完成市人大常委会交办的其他任务。</w:t>
      </w:r>
    </w:p>
    <w:p>
      <w:pPr>
        <w:pStyle w:val="10"/>
      </w:pPr>
      <w:r>
        <w:rPr>
          <w:rFonts w:hint="eastAsia" w:ascii="黑体" w:eastAsia="黑体" w:cs="方正小标宋简体"/>
        </w:rPr>
        <w:t>孟州市政协委员联络服务中心</w:t>
      </w:r>
      <w:r>
        <w:rPr>
          <w:rFonts w:hint="eastAsia"/>
        </w:rPr>
        <w:t>为公益一类事业单位，隶属政协孟州市委员会管理，单位规格为正股级。单位职能为：做好政协委员参加市委、市政府有关部门活动的服务工作；负责与往届政协委员的联络、联谊等服务工作；负责对各委员活动组和界别政协工作进行联系；负责政协委员参加政协各种会议的服务工作；配合做好政协委员的日常管理与考核的有关事务性工作；配合市委组织部、统战部做好换届和届中政协委员政协常委和专委会成员的推荐、选举和任免等有关事务性工作；承办市政协领导交办的其他工作。</w:t>
      </w:r>
    </w:p>
    <w:p>
      <w:pPr>
        <w:pStyle w:val="10"/>
        <w:rPr>
          <w:rFonts w:hint="eastAsia" w:eastAsia="仿宋_GB2312" w:asciiTheme="majorHAnsi" w:hAnsiTheme="majorHAnsi" w:cstheme="majorBidi"/>
          <w:bCs/>
          <w:color w:val="000000" w:themeColor="text1"/>
          <w:szCs w:val="32"/>
          <w:lang w:eastAsia="zh-CN"/>
          <w14:textFill>
            <w14:solidFill>
              <w14:schemeClr w14:val="tx1"/>
            </w14:solidFill>
          </w14:textFill>
        </w:rPr>
      </w:pPr>
      <w:r>
        <w:rPr>
          <w:rFonts w:hint="eastAsia" w:ascii="黑体" w:eastAsia="黑体" w:cs="方正小标宋简体"/>
        </w:rPr>
        <w:t>孟州市民族宗教事务服务中心</w:t>
      </w:r>
      <w:r>
        <w:rPr>
          <w:rFonts w:hint="eastAsia"/>
          <w:color w:val="000000" w:themeColor="text1"/>
          <w:lang w:val="en-US" w:eastAsia="zh-CN"/>
          <w14:textFill>
            <w14:solidFill>
              <w14:schemeClr w14:val="tx1"/>
            </w14:solidFill>
          </w14:textFill>
        </w:rPr>
        <w:t>是</w:t>
      </w:r>
      <w:r>
        <w:rPr>
          <w:rFonts w:hint="eastAsia"/>
          <w:color w:val="000000" w:themeColor="text1"/>
          <w14:textFill>
            <w14:solidFill>
              <w14:schemeClr w14:val="tx1"/>
            </w14:solidFill>
          </w14:textFill>
        </w:rPr>
        <w:t>中共孟州市委统战部是</w:t>
      </w:r>
      <w:r>
        <w:rPr>
          <w:rFonts w:hint="eastAsia"/>
          <w:color w:val="000000" w:themeColor="text1"/>
          <w:lang w:val="en-US" w:eastAsia="zh-CN"/>
          <w14:textFill>
            <w14:solidFill>
              <w14:schemeClr w14:val="tx1"/>
            </w14:solidFill>
          </w14:textFill>
        </w:rPr>
        <w:t>下属事业单位</w:t>
      </w:r>
      <w:r>
        <w:rPr>
          <w:rFonts w:hint="eastAsia"/>
          <w:color w:val="000000" w:themeColor="text1"/>
          <w14:textFill>
            <w14:solidFill>
              <w14:schemeClr w14:val="tx1"/>
            </w14:solidFill>
          </w14:textFill>
        </w:rPr>
        <w:t>，为正</w:t>
      </w:r>
      <w:r>
        <w:rPr>
          <w:rFonts w:hint="eastAsia"/>
          <w:color w:val="000000" w:themeColor="text1"/>
          <w:lang w:val="en-US" w:eastAsia="zh-CN"/>
          <w14:textFill>
            <w14:solidFill>
              <w14:schemeClr w14:val="tx1"/>
            </w14:solidFill>
          </w14:textFill>
        </w:rPr>
        <w:t>股</w:t>
      </w:r>
      <w:r>
        <w:rPr>
          <w:rFonts w:hint="eastAsia"/>
          <w:color w:val="000000" w:themeColor="text1"/>
          <w14:textFill>
            <w14:solidFill>
              <w14:schemeClr w14:val="tx1"/>
            </w14:solidFill>
          </w14:textFill>
        </w:rPr>
        <w:t>级</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财政全供，</w:t>
      </w:r>
      <w:bookmarkStart w:id="0" w:name="_GoBack"/>
      <w:bookmarkEnd w:id="0"/>
      <w:r>
        <w:rPr>
          <w:rFonts w:hint="eastAsia"/>
          <w:color w:val="000000" w:themeColor="text1"/>
          <w:lang w:val="en-US" w:eastAsia="zh-CN"/>
          <w14:textFill>
            <w14:solidFill>
              <w14:schemeClr w14:val="tx1"/>
            </w14:solidFill>
          </w14:textFill>
        </w:rPr>
        <w:t>办公地点位于孟州市河阳大街003号</w:t>
      </w:r>
      <w:r>
        <w:rPr>
          <w:rFonts w:hint="eastAsia"/>
          <w:color w:val="000000" w:themeColor="text1"/>
          <w14:textFill>
            <w14:solidFill>
              <w14:schemeClr w14:val="tx1"/>
            </w14:solidFill>
          </w14:textFill>
        </w:rPr>
        <w:t>。</w:t>
      </w:r>
      <w:r>
        <w:rPr>
          <w:rFonts w:hint="eastAsia" w:hAnsi="仿宋_GB2312" w:cs="仿宋_GB2312"/>
          <w:color w:val="000000" w:themeColor="text1"/>
          <w:szCs w:val="32"/>
          <w:lang w:val="en-US" w:eastAsia="zh-CN"/>
          <w14:textFill>
            <w14:solidFill>
              <w14:schemeClr w14:val="tx1"/>
            </w14:solidFill>
          </w14:textFill>
        </w:rPr>
        <w:t>主要职能是：</w:t>
      </w:r>
      <w:r>
        <w:rPr>
          <w:rFonts w:hAnsi="仿宋_GB2312" w:cs="仿宋_GB2312"/>
          <w:color w:val="000000" w:themeColor="text1"/>
          <w:szCs w:val="32"/>
          <w14:textFill>
            <w14:solidFill>
              <w14:schemeClr w14:val="tx1"/>
            </w14:solidFill>
          </w14:textFill>
        </w:rPr>
        <w:t>1</w:t>
      </w:r>
      <w:r>
        <w:rPr>
          <w:rFonts w:hint="eastAsia" w:hAnsi="仿宋_GB2312" w:cs="仿宋_GB2312"/>
          <w:color w:val="000000" w:themeColor="text1"/>
          <w:szCs w:val="32"/>
          <w:lang w:eastAsia="zh-CN"/>
          <w14:textFill>
            <w14:solidFill>
              <w14:schemeClr w14:val="tx1"/>
            </w14:solidFill>
          </w14:textFill>
        </w:rPr>
        <w:t>、</w:t>
      </w:r>
      <w:r>
        <w:rPr>
          <w:rFonts w:hint="eastAsia" w:asciiTheme="majorHAnsi" w:hAnsiTheme="majorHAnsi" w:cstheme="majorBidi"/>
          <w:bCs/>
          <w:color w:val="000000" w:themeColor="text1"/>
          <w:szCs w:val="32"/>
          <w14:textFill>
            <w14:solidFill>
              <w14:schemeClr w14:val="tx1"/>
            </w14:solidFill>
          </w14:textFill>
        </w:rPr>
        <w:t>负责对孟州市各宗教团体的联络服务，指导各宗教团体认真贯彻执行党和政府宗教工作的方针政策并制定具体实施意见；指导各宗教团体加强对宗教界人士的爱国主义、社会主义和独立自主自办教育；指导各宗教团体加强思想建设、组织建设和作风建设，制定教职人员的培训计划；指导各宗教团体妥善处理涉及宗教因素的突发事件</w:t>
      </w:r>
      <w:r>
        <w:rPr>
          <w:rFonts w:hint="eastAsia" w:asciiTheme="majorHAnsi" w:hAnsiTheme="majorHAnsi" w:cstheme="majorBidi"/>
          <w:bCs/>
          <w:color w:val="000000" w:themeColor="text1"/>
          <w:szCs w:val="32"/>
          <w:lang w:eastAsia="zh-CN"/>
          <w14:textFill>
            <w14:solidFill>
              <w14:schemeClr w14:val="tx1"/>
            </w14:solidFill>
          </w14:textFill>
        </w:rPr>
        <w:t>。</w:t>
      </w:r>
      <w:r>
        <w:rPr>
          <w:rFonts w:hAnsi="仿宋_GB2312" w:cs="仿宋_GB2312"/>
          <w:color w:val="000000" w:themeColor="text1"/>
          <w:szCs w:val="32"/>
          <w14:textFill>
            <w14:solidFill>
              <w14:schemeClr w14:val="tx1"/>
            </w14:solidFill>
          </w14:textFill>
        </w:rPr>
        <w:t>2</w:t>
      </w:r>
      <w:r>
        <w:rPr>
          <w:rFonts w:hint="eastAsia" w:asciiTheme="majorHAnsi" w:hAnsiTheme="majorHAnsi" w:cstheme="majorBidi"/>
          <w:bCs/>
          <w:color w:val="000000" w:themeColor="text1"/>
          <w:szCs w:val="32"/>
          <w14:textFill>
            <w14:solidFill>
              <w14:schemeClr w14:val="tx1"/>
            </w14:solidFill>
          </w14:textFill>
        </w:rPr>
        <w:t>、指导民族村街妥善处理涉及民族因素的突发事件；负责民族团结进步创建，不断巩固和发展平等、团结、互助、和谐的社会主义民族关系。</w:t>
      </w:r>
      <w:r>
        <w:rPr>
          <w:rFonts w:hAnsi="仿宋_GB2312" w:cs="仿宋_GB2312"/>
          <w:color w:val="000000" w:themeColor="text1"/>
          <w:szCs w:val="32"/>
          <w14:textFill>
            <w14:solidFill>
              <w14:schemeClr w14:val="tx1"/>
            </w14:solidFill>
          </w14:textFill>
        </w:rPr>
        <w:t>3</w:t>
      </w:r>
      <w:r>
        <w:rPr>
          <w:rFonts w:hint="eastAsia" w:hAnsi="仿宋_GB2312" w:cs="仿宋_GB2312"/>
          <w:color w:val="000000" w:themeColor="text1"/>
          <w:szCs w:val="32"/>
          <w:lang w:eastAsia="zh-CN"/>
          <w14:textFill>
            <w14:solidFill>
              <w14:schemeClr w14:val="tx1"/>
            </w14:solidFill>
          </w14:textFill>
        </w:rPr>
        <w:t>、</w:t>
      </w:r>
      <w:r>
        <w:rPr>
          <w:rFonts w:hint="eastAsia" w:asciiTheme="majorHAnsi" w:hAnsiTheme="majorHAnsi" w:cstheme="majorBidi"/>
          <w:bCs/>
          <w:color w:val="000000" w:themeColor="text1"/>
          <w:szCs w:val="32"/>
          <w14:textFill>
            <w14:solidFill>
              <w14:schemeClr w14:val="tx1"/>
            </w14:solidFill>
          </w14:textFill>
        </w:rPr>
        <w:t>做好归侨、侨眷及港澳同胞眷属和海外侨胞工作</w:t>
      </w:r>
      <w:r>
        <w:rPr>
          <w:rFonts w:hint="eastAsia" w:asciiTheme="majorHAnsi" w:hAnsiTheme="majorHAnsi" w:cstheme="majorBidi"/>
          <w:bCs/>
          <w:color w:val="000000" w:themeColor="text1"/>
          <w:szCs w:val="32"/>
          <w:lang w:eastAsia="zh-CN"/>
          <w14:textFill>
            <w14:solidFill>
              <w14:schemeClr w14:val="tx1"/>
            </w14:solidFill>
          </w14:textFill>
        </w:rPr>
        <w:t>。</w:t>
      </w:r>
    </w:p>
    <w:p>
      <w:pPr>
        <w:pStyle w:val="10"/>
        <w:numPr>
          <w:ilvl w:val="0"/>
          <w:numId w:val="0"/>
        </w:numPr>
        <w:ind w:firstLine="640" w:firstLineChars="200"/>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黑体" w:eastAsia="黑体" w:cs="方正小标宋简体"/>
          <w:szCs w:val="32"/>
        </w:rPr>
        <w:t>孟州市社会治安综合治理中心</w:t>
      </w:r>
      <w:r>
        <w:rPr>
          <w:rFonts w:hint="eastAsia" w:hAnsi="仿宋_GB2312" w:cs="仿宋_GB2312"/>
          <w:color w:val="000000" w:themeColor="text1"/>
          <w:szCs w:val="32"/>
          <w:lang w:val="en-US" w:eastAsia="zh-CN"/>
          <w14:textFill>
            <w14:solidFill>
              <w14:schemeClr w14:val="tx1"/>
            </w14:solidFill>
          </w14:textFill>
        </w:rPr>
        <w:t>是孟州市政法委下属事业单位，为正股级，财政全供，办公地点位于孟州市河阳大街008号，主要职责为：</w:t>
      </w:r>
      <w:r>
        <w:rPr>
          <w:rFonts w:hAnsi="仿宋_GB2312" w:cs="仿宋_GB2312"/>
          <w:color w:val="000000" w:themeColor="text1"/>
          <w:szCs w:val="32"/>
          <w14:textFill>
            <w14:solidFill>
              <w14:schemeClr w14:val="tx1"/>
            </w14:solidFill>
          </w14:textFill>
        </w:rPr>
        <w:t>1、贯彻社会治理有关法律法规政策，加强社会治安综合治理相关问题的调查研究，向上级和同级提出对策建议；2、组织协调辖区内社会治安防控体系建设和治安综合治理；3、指导并协调辖区内矛盾纠纷化解和对重大矛盾纠纷存在的问题进行分析研判、预测预警；4、协调推动社会心理服务、疏导和危机干预；5、协调、指导、推动网格化管理；6、做好法律宣传工作。</w:t>
      </w:r>
    </w:p>
    <w:p>
      <w:pPr>
        <w:pStyle w:val="10"/>
        <w:rPr>
          <w:rFonts w:hAnsi="仿宋_GB2312" w:cs="仿宋_GB2312"/>
          <w:szCs w:val="32"/>
        </w:rPr>
      </w:pPr>
      <w:r>
        <w:rPr>
          <w:rFonts w:hint="eastAsia" w:ascii="黑体" w:eastAsia="黑体" w:cs="方正小标宋简体"/>
          <w:szCs w:val="32"/>
        </w:rPr>
        <w:t>孟州市群团事务服务中心</w:t>
      </w:r>
      <w:r>
        <w:rPr>
          <w:rFonts w:hint="eastAsia" w:hAnsi="仿宋_GB2312" w:cs="仿宋_GB2312"/>
          <w:szCs w:val="32"/>
        </w:rPr>
        <w:t>为公益一类事业单位，隶属市总工会管理，机构规格相当于正股级。主要职责为：贯彻执行党和国家有关群团工作的路线、方针、政策和法律法规。指导建立健全总工会、共青团、妇联、科协、文联和工商联促党建的工作机制，研究制定相关政策并组织实施；负责指导基层群团服务中心建设及活动的开展；协助开展全市职工、青少年、妇女、科技工作者、文艺工作者和工商界代表的思想政治工作以及就业创业服务工作，引导全市下岗职工、青年、妇女、科技工作者、文艺工作者和工商界代表积极就业创业；依法维护全市职工、青少年、妇女、科技工作者、文艺工作者和工商界代表的合法权益；负责开展全市涉及职工、青年、妇女、科技、文艺和工商业工作有关问题的调查研究，及时提出有关意见建议；负责指导群团组织干部的培训、管理和评优推荐工作；负责全市群团组织人才队伍培养和阵地建设工作及对外联络工作；承担工会、共青团、妇联、科协、文联和工商联的基层组织建设、志愿者服务、宣传教育活动等日常性工作；完成市委、市政府和上级部门交办的其他任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黑体" w:eastAsia="黑体" w:cs="方正小标宋简体"/>
          <w:sz w:val="32"/>
          <w:szCs w:val="32"/>
        </w:rPr>
        <w:t>孟州市民营经济发展促进中心</w:t>
      </w:r>
      <w:r>
        <w:rPr>
          <w:rFonts w:hint="eastAsia" w:ascii="仿宋_GB2312" w:hAnsi="仿宋_GB2312" w:eastAsia="仿宋_GB2312" w:cs="仿宋_GB2312"/>
          <w:kern w:val="2"/>
          <w:sz w:val="32"/>
          <w:szCs w:val="32"/>
          <w:lang w:val="en-US" w:eastAsia="zh-CN" w:bidi="ar-SA"/>
        </w:rPr>
        <w:t>孟州市民营经济发展促进中心位于会昌路与河雍大街交叉口东南角，是孟州市工商业联合会所属事业全供单位，主要职责为加强与相关部门的沟通协调，为民营经济市场主体提供信息、法律、融资、人才等方面服务；帮助市场主体法律维权和政策法规咨询，促进其健康发展；负责对我市民营企业经济人士的教育培训工作，促进其健康成长。主要职责：加强与相关部门的沟通协调，为民营经济市场主体提供信息、法律、融资、人才等方面服务。帮助市场主体法律维权和政策法规咨询，促进其健康发展。负责对我市民营企业经济人士的教育培训工作，促进其健康成长。完成上级部门交办的其他工作。</w:t>
      </w:r>
    </w:p>
    <w:p>
      <w:pPr>
        <w:pStyle w:val="10"/>
        <w:rPr>
          <w:rFonts w:hAnsi="仿宋_GB2312" w:cs="仿宋_GB2312"/>
          <w:szCs w:val="32"/>
        </w:rPr>
      </w:pPr>
      <w:r>
        <w:rPr>
          <w:rFonts w:hint="eastAsia" w:ascii="黑体" w:hAnsi="黑体" w:eastAsia="黑体" w:cs="方正小标宋简体"/>
          <w:szCs w:val="32"/>
        </w:rPr>
        <w:t>孟州市残疾人综合服务中心</w:t>
      </w:r>
      <w:r>
        <w:rPr>
          <w:rFonts w:hint="eastAsia" w:hAnsi="方正小标宋简体" w:cs="方正小标宋简体"/>
          <w:szCs w:val="32"/>
        </w:rPr>
        <w:t>为</w:t>
      </w:r>
      <w:r>
        <w:rPr>
          <w:rFonts w:hint="eastAsia" w:hAnsi="仿宋_GB2312" w:cs="仿宋_GB2312"/>
          <w:szCs w:val="32"/>
        </w:rPr>
        <w:t>财政差供事业单位，经费实行财政全额预算管理，属于孟州市残疾人联合会下属事业单位。主要职责是在孟州市残联的指导下开展我市康复工作，承担市残联康复的日常工作；</w:t>
      </w:r>
      <w:r>
        <w:rPr>
          <w:rFonts w:hint="eastAsia" w:hAnsi="仿宋_GB2312" w:cs="仿宋_GB2312"/>
          <w:color w:val="333333"/>
          <w:szCs w:val="32"/>
        </w:rPr>
        <w:t>协助有关部门组织制定和实施残疾人教育工作计划，做好残疾人就业登记、建库、推荐就业工作；</w:t>
      </w:r>
      <w:r>
        <w:rPr>
          <w:rFonts w:hint="eastAsia" w:hAnsi="仿宋_GB2312" w:cs="仿宋_GB2312"/>
          <w:szCs w:val="32"/>
        </w:rPr>
        <w:t>组织制定并实施残疾人事业的宣传、文化、体育工作计划。指导基层残疾人事业宣传、文化、体育工作。协调新闻媒体宣传报道残疾人事业，组织各项宣传、体育活动，大力弘扬人道主义精神，做好残疾人维权工作；负责残疾人矛盾排查调处和维护稳定工作；推进残疾人法律服务网络建设；负责残疾人法制宣传和教育工作；指导基层残疾人法律援助和法律服务工作；配合有关部门做好社会治安联合整治工作。</w:t>
      </w:r>
    </w:p>
    <w:p>
      <w:pPr>
        <w:pStyle w:val="10"/>
        <w:rPr>
          <w:rFonts w:hAnsi="仿宋_GB2312" w:cs="仿宋_GB2312"/>
          <w:szCs w:val="32"/>
        </w:rPr>
      </w:pPr>
      <w:r>
        <w:rPr>
          <w:rFonts w:hint="eastAsia" w:ascii="黑体" w:hAnsi="黑体" w:eastAsia="黑体" w:cs="方正小标宋简体"/>
          <w:szCs w:val="32"/>
        </w:rPr>
        <w:t>孟州市委党校</w:t>
      </w:r>
      <w:r>
        <w:rPr>
          <w:rFonts w:hint="eastAsia" w:hAnsi="仿宋_GB2312" w:cs="仿宋_GB2312"/>
          <w:color w:val="000000"/>
          <w:kern w:val="0"/>
          <w:szCs w:val="32"/>
        </w:rPr>
        <w:t>是孟州市委直接领导下培养党员领导干部和理论干部的学校，是培训轮训党员干部的主渠道。</w:t>
      </w:r>
      <w:r>
        <w:rPr>
          <w:rFonts w:hint="eastAsia" w:hAnsi="仿宋_GB2312" w:cs="仿宋_GB2312"/>
          <w:szCs w:val="32"/>
        </w:rPr>
        <w:t>主要职责是研究宣传马列主义、毛泽东思想、邓小平理论、“三个代表”重要思想、习近平新时代中国特色社会主义思想；培训党员干部，增强党员党性修养；3.做好市委、市政府交办的其他工作。</w:t>
      </w:r>
    </w:p>
    <w:p>
      <w:pPr>
        <w:pStyle w:val="10"/>
        <w:rPr>
          <w:rFonts w:hAnsi="仿宋_GB2312" w:cs="仿宋_GB2312"/>
          <w:szCs w:val="32"/>
          <w:lang w:bidi="ar"/>
        </w:rPr>
      </w:pPr>
      <w:r>
        <w:rPr>
          <w:rFonts w:hint="eastAsia" w:ascii="黑体" w:hAnsi="黑体" w:eastAsia="黑体" w:cs="仿宋_GB2312"/>
          <w:szCs w:val="32"/>
          <w:lang w:bidi="ar"/>
        </w:rPr>
        <w:t>孟州市融媒体中心</w:t>
      </w:r>
      <w:r>
        <w:rPr>
          <w:rFonts w:hint="eastAsia" w:hAnsi="仿宋_GB2312" w:cs="仿宋_GB2312"/>
          <w:szCs w:val="32"/>
          <w:lang w:bidi="ar"/>
        </w:rPr>
        <w:t>为市委直属正科级事业单位，经费形式为财政全额拨款，归口市委宣传部领导。中心内设综合中心、新闻中心、技术中心、发展中心四个部门，现有工作人员69名。拥有“一报、一台、两微一端、一抖、视频号”七个媒体平台。2019年9月正式运行以来，中心牢牢坚持“党媒姓党、绝对忠诚”原则，围绕“守正创新、融通未来”的发展理念，把移动优先，发展网络新媒体作为工作重点，以先进技术引领，努力做好“融媒体+政务服务”“融媒体+民生服务”，做到传统媒体与新媒体双轮驱动。目前，中心已完善了各项制度，建立了激励考核机制，再造了采编流程，实现了“一次采集、多种生成、全媒传播”。区域主流舆论阵地传播力、引导力、影响力、公信力的显著增强，政务、民生综合服务平台和区域信息枢纽功能逐步显现。</w:t>
      </w:r>
    </w:p>
    <w:p>
      <w:pPr>
        <w:pStyle w:val="10"/>
        <w:rPr>
          <w:rFonts w:hAnsi="仿宋_GB2312" w:cs="仿宋_GB2312"/>
          <w:szCs w:val="32"/>
          <w:lang w:bidi="ar"/>
        </w:rPr>
      </w:pPr>
      <w:r>
        <w:rPr>
          <w:rFonts w:hint="eastAsia" w:ascii="黑体" w:hAnsi="黑体" w:eastAsia="黑体" w:cs="仿宋_GB2312"/>
          <w:szCs w:val="32"/>
          <w:lang w:bidi="ar"/>
        </w:rPr>
        <w:t>孟州市能源服务中心</w:t>
      </w:r>
      <w:r>
        <w:rPr>
          <w:rFonts w:hint="eastAsia" w:hAnsi="方正小标宋简体" w:cs="方正小标宋简体"/>
          <w:szCs w:val="32"/>
        </w:rPr>
        <w:t>是孟州市发改委下属事业单位，机构规格</w:t>
      </w:r>
      <w:r>
        <w:rPr>
          <w:rFonts w:hint="eastAsia" w:hAnsi="仿宋_GB2312" w:cs="仿宋_GB2312"/>
          <w:szCs w:val="32"/>
          <w:lang w:bidi="ar"/>
        </w:rPr>
        <w:t>为股级，经费开支为财政全供，办公场所位于孟州市行政服务中心五楼。主要职责：承担全市清洁能源办公室综合协调服务工作，双替代、充电桩工作推广。热电联产规划编制，石油天然气管道建设协调服务，风能、光伏等新能源开发利用等工作。该能源服务中心的职责任务与主管部门、其他单位之间没有存在划分不清、相互冲突、管理缺位等问题。</w:t>
      </w:r>
    </w:p>
    <w:p>
      <w:pPr>
        <w:pStyle w:val="10"/>
        <w:rPr>
          <w:rFonts w:hAnsi="仿宋_GB2312" w:cs="仿宋_GB2312"/>
          <w:szCs w:val="32"/>
          <w:lang w:bidi="ar"/>
        </w:rPr>
      </w:pPr>
      <w:r>
        <w:rPr>
          <w:rFonts w:hint="eastAsia" w:ascii="黑体" w:hAnsi="黑体" w:eastAsia="黑体" w:cs="仿宋_GB2312"/>
          <w:szCs w:val="32"/>
          <w:lang w:bidi="ar"/>
        </w:rPr>
        <w:t>孟州市重点项目建设服务中心</w:t>
      </w:r>
      <w:r>
        <w:rPr>
          <w:rFonts w:hint="eastAsia" w:hAnsi="方正小标宋简体" w:cs="方正小标宋简体"/>
          <w:szCs w:val="32"/>
        </w:rPr>
        <w:t>是孟州市发改委下属事业单位，机构规格</w:t>
      </w:r>
      <w:r>
        <w:rPr>
          <w:rFonts w:hint="eastAsia" w:hAnsi="仿宋_GB2312" w:cs="仿宋_GB2312"/>
          <w:szCs w:val="32"/>
          <w:lang w:bidi="ar"/>
        </w:rPr>
        <w:t>为股级，经费开支为财政全供，办公场所位于孟州市行政服务中心五楼。主要职责：为全市重点项目建设和政府投资项目提供服务；为市政府下达全市年度重点建设项目计划、政府投资项目计划及责任目标提出建议；参与对有关政府投资项目建议书、可研报告和设计概算等提出初步意见；参与市重点项目和政府投资项目建设投资统计、调度推进、重大问题协调等；收集、汇总、编制全市政府投资项目年度实施计划；负责对接省市重点项目建设办公室，做好省、焦作市重点项目建设年度（季度）考核评比等工作。</w:t>
      </w:r>
    </w:p>
    <w:p>
      <w:pPr>
        <w:pStyle w:val="10"/>
        <w:rPr>
          <w:szCs w:val="32"/>
        </w:rPr>
      </w:pPr>
      <w:r>
        <w:rPr>
          <w:rFonts w:hint="eastAsia" w:ascii="黑体" w:hAnsi="黑体" w:eastAsia="黑体" w:cs="方正小标宋简体"/>
          <w:szCs w:val="32"/>
        </w:rPr>
        <w:t>孟州市教育会计核算中心为</w:t>
      </w:r>
      <w:r>
        <w:rPr>
          <w:rFonts w:hint="eastAsia"/>
          <w:szCs w:val="32"/>
        </w:rPr>
        <w:t>公益一类事业单位，财政全供，隶属于孟州市教育体育局管理，位于教体局机关院内。</w:t>
      </w:r>
    </w:p>
    <w:p>
      <w:pPr>
        <w:pStyle w:val="10"/>
        <w:rPr>
          <w:rFonts w:hAnsi="仿宋_GB2312" w:cs="仿宋_GB2312"/>
          <w:szCs w:val="32"/>
        </w:rPr>
      </w:pPr>
      <w:r>
        <w:rPr>
          <w:rFonts w:hint="eastAsia" w:ascii="黑体" w:hAnsi="黑体" w:eastAsia="黑体" w:cs="仿宋_GB2312"/>
          <w:szCs w:val="32"/>
        </w:rPr>
        <w:t>孟州市企业服务中心</w:t>
      </w:r>
      <w:r>
        <w:rPr>
          <w:rFonts w:hint="eastAsia" w:hAnsi="仿宋_GB2312" w:cs="仿宋_GB2312"/>
          <w:szCs w:val="32"/>
        </w:rPr>
        <w:t>隶属于科技和工业信息化局管理，公益一类事业单位，主要职责是宣传贯彻国家、省、市有关企业的法律、法规，协调落实各级涉企优惠政策，承担工业企业转型升级和高质量发展有关服务工作，受理企业提出的资金、项目支持申请，收集、反映企业对政府的意见、建议。</w:t>
      </w:r>
    </w:p>
    <w:p>
      <w:pPr>
        <w:pStyle w:val="10"/>
        <w:rPr>
          <w:rFonts w:hAnsi="仿宋_GB2312" w:cs="仿宋_GB2312"/>
          <w:szCs w:val="32"/>
        </w:rPr>
      </w:pPr>
      <w:r>
        <w:rPr>
          <w:rFonts w:hint="eastAsia" w:ascii="黑体" w:hAnsi="黑体" w:eastAsia="黑体" w:cs="仿宋_GB2312"/>
          <w:szCs w:val="32"/>
        </w:rPr>
        <w:t>孟州市殡葬事务中心</w:t>
      </w:r>
      <w:r>
        <w:rPr>
          <w:rFonts w:hint="eastAsia" w:hAnsi="仿宋_GB2312" w:cs="仿宋_GB2312"/>
          <w:szCs w:val="32"/>
        </w:rPr>
        <w:t>是隶属孟州市民政局管理的全供事业单位，主要工作职责：宣传贯彻殡葬改革相关法律法规和方针政策；做好推行殡葬改革事务性工作，提供殡葬业务咨询服务，规范全市殡葬服务；协调全市殡葬服务机构相关事务性工作。</w:t>
      </w:r>
    </w:p>
    <w:p>
      <w:pPr>
        <w:pStyle w:val="10"/>
        <w:rPr>
          <w:rFonts w:hAnsi="仿宋_GB2312" w:cs="仿宋_GB2312"/>
          <w:szCs w:val="32"/>
        </w:rPr>
      </w:pPr>
      <w:r>
        <w:rPr>
          <w:rFonts w:hint="eastAsia" w:ascii="黑体" w:hAnsi="黑体" w:eastAsia="黑体" w:cs="仿宋_GB2312"/>
          <w:szCs w:val="32"/>
        </w:rPr>
        <w:t>孟州市社区矫正中心</w:t>
      </w:r>
      <w:r>
        <w:rPr>
          <w:rFonts w:hint="eastAsia" w:hAnsi="仿宋_GB2312" w:cs="仿宋_GB2312"/>
          <w:szCs w:val="32"/>
        </w:rPr>
        <w:t>为公益一类事业单位，隶属于孟州市司法局管理。机构规格相当于股级，单位性质事业全供。地址在孟州市司法局院内。孟州市社区矫正中心负责指导监督全市社区矫正对象的刑罚执行工作，组织开展社区矫正对象管理教育和社会适应性帮扶工作，指导社会力量和志愿者参与社区矫正工作，负责全市刑满释放人员安置帮教工作。</w:t>
      </w:r>
    </w:p>
    <w:p>
      <w:pPr>
        <w:pStyle w:val="10"/>
        <w:rPr>
          <w:rFonts w:hAnsi="仿宋_GB2312" w:cs="仿宋_GB2312"/>
          <w:szCs w:val="32"/>
        </w:rPr>
      </w:pPr>
      <w:r>
        <w:rPr>
          <w:rFonts w:hint="eastAsia" w:ascii="黑体" w:hAnsi="黑体" w:eastAsia="黑体" w:cs="仿宋_GB2312"/>
          <w:bCs/>
          <w:szCs w:val="32"/>
        </w:rPr>
        <w:t>孟州市会计服务中心</w:t>
      </w:r>
      <w:r>
        <w:rPr>
          <w:rFonts w:hint="eastAsia" w:hAnsi="仿宋_GB2312" w:cs="仿宋_GB2312"/>
          <w:bCs/>
          <w:szCs w:val="32"/>
        </w:rPr>
        <w:t>为</w:t>
      </w:r>
      <w:r>
        <w:rPr>
          <w:rFonts w:hint="eastAsia" w:hAnsi="方正小标宋简体" w:cs="方正小标宋简体"/>
          <w:szCs w:val="32"/>
        </w:rPr>
        <w:t>孟州市财政局</w:t>
      </w:r>
      <w:r>
        <w:rPr>
          <w:rFonts w:hint="eastAsia" w:hAnsi="仿宋_GB2312" w:cs="仿宋_GB2312"/>
          <w:bCs/>
          <w:szCs w:val="32"/>
        </w:rPr>
        <w:t>下属事业单位，主要职责是</w:t>
      </w:r>
      <w:r>
        <w:rPr>
          <w:rFonts w:hAnsi="仿宋_GB2312" w:cs="仿宋_GB2312"/>
          <w:szCs w:val="32"/>
        </w:rPr>
        <w:t>宣传贯彻会计法律、法规和会计制度，支持会计人员依法行使职权，维护会计人员的合法权益；负责会计人员的聘任和交流工作；负责会计人员统一登记、考核、培训、注册和会计技术职称政策宣传等工作。</w:t>
      </w:r>
    </w:p>
    <w:p>
      <w:pPr>
        <w:pStyle w:val="10"/>
        <w:rPr>
          <w:rFonts w:hAnsi="仿宋_GB2312" w:cs="仿宋_GB2312"/>
          <w:szCs w:val="32"/>
        </w:rPr>
      </w:pPr>
      <w:r>
        <w:rPr>
          <w:rFonts w:hint="eastAsia" w:ascii="黑体" w:hAnsi="黑体" w:eastAsia="黑体" w:cs="仿宋_GB2312"/>
          <w:bCs/>
          <w:szCs w:val="32"/>
        </w:rPr>
        <w:t>孟州市财政项目资金评审中心</w:t>
      </w:r>
      <w:r>
        <w:rPr>
          <w:rFonts w:hint="eastAsia" w:hAnsi="仿宋_GB2312" w:cs="仿宋_GB2312"/>
          <w:bCs/>
          <w:szCs w:val="32"/>
        </w:rPr>
        <w:t>为</w:t>
      </w:r>
      <w:r>
        <w:rPr>
          <w:rFonts w:hint="eastAsia" w:hAnsi="方正小标宋简体" w:cs="方正小标宋简体"/>
          <w:szCs w:val="32"/>
        </w:rPr>
        <w:t>孟州市财政局</w:t>
      </w:r>
      <w:r>
        <w:rPr>
          <w:rFonts w:hint="eastAsia" w:hAnsi="仿宋_GB2312" w:cs="仿宋_GB2312"/>
          <w:bCs/>
          <w:szCs w:val="32"/>
        </w:rPr>
        <w:t>下属事业单位，主要职责是</w:t>
      </w:r>
      <w:r>
        <w:rPr>
          <w:rFonts w:hAnsi="仿宋_GB2312" w:cs="仿宋_GB2312"/>
          <w:szCs w:val="32"/>
        </w:rPr>
        <w:t>负责对财政项目投资可行性进行评估和论证；负责财政项目资金的预算编制；负责对财政项目资金执行和决算进行评审。</w:t>
      </w:r>
    </w:p>
    <w:p>
      <w:pPr>
        <w:pStyle w:val="10"/>
        <w:rPr>
          <w:rFonts w:hAnsi="仿宋_GB2312" w:cs="仿宋_GB2312"/>
          <w:szCs w:val="32"/>
        </w:rPr>
      </w:pPr>
      <w:r>
        <w:rPr>
          <w:rFonts w:hint="eastAsia" w:ascii="黑体" w:hAnsi="黑体" w:eastAsia="黑体" w:cs="仿宋_GB2312"/>
          <w:bCs/>
          <w:szCs w:val="32"/>
        </w:rPr>
        <w:t>孟州市财政经济技术开发中心</w:t>
      </w:r>
      <w:r>
        <w:rPr>
          <w:rFonts w:hint="eastAsia" w:hAnsi="仿宋_GB2312" w:cs="仿宋_GB2312"/>
          <w:bCs/>
          <w:szCs w:val="32"/>
        </w:rPr>
        <w:t>为</w:t>
      </w:r>
      <w:r>
        <w:rPr>
          <w:rFonts w:hint="eastAsia" w:hAnsi="方正小标宋简体" w:cs="方正小标宋简体"/>
          <w:szCs w:val="32"/>
        </w:rPr>
        <w:t>孟州市财政局</w:t>
      </w:r>
      <w:r>
        <w:rPr>
          <w:rFonts w:hint="eastAsia" w:hAnsi="仿宋_GB2312" w:cs="仿宋_GB2312"/>
          <w:bCs/>
          <w:szCs w:val="32"/>
        </w:rPr>
        <w:t>下属事业单位，主要职责是</w:t>
      </w:r>
      <w:r>
        <w:rPr>
          <w:rFonts w:hint="eastAsia" w:hAnsi="仿宋_GB2312" w:cs="仿宋_GB2312"/>
          <w:szCs w:val="32"/>
        </w:rPr>
        <w:t>为企业融资，发展孟州经济；做好我市重点企业项目筛选，积极争取上级财政政策融资。加强财政资金清收。</w:t>
      </w:r>
    </w:p>
    <w:p>
      <w:pPr>
        <w:pStyle w:val="10"/>
        <w:rPr>
          <w:szCs w:val="32"/>
        </w:rPr>
      </w:pPr>
      <w:r>
        <w:rPr>
          <w:rFonts w:hint="eastAsia" w:ascii="黑体" w:hAnsi="黑体" w:eastAsia="黑体"/>
          <w:bCs/>
          <w:szCs w:val="32"/>
        </w:rPr>
        <w:t>孟州市行政机关事业单位保险办公室</w:t>
      </w:r>
      <w:r>
        <w:rPr>
          <w:rFonts w:hint="eastAsia"/>
          <w:bCs/>
          <w:szCs w:val="32"/>
        </w:rPr>
        <w:t>是</w:t>
      </w:r>
      <w:r>
        <w:rPr>
          <w:rFonts w:hint="eastAsia" w:hAnsi="方正小标宋简体" w:cs="方正小标宋简体"/>
          <w:szCs w:val="32"/>
        </w:rPr>
        <w:t>孟州市人力资源和社会保障局下属</w:t>
      </w:r>
      <w:r>
        <w:rPr>
          <w:szCs w:val="32"/>
        </w:rPr>
        <w:t>公益一类</w:t>
      </w:r>
      <w:r>
        <w:rPr>
          <w:rFonts w:hint="eastAsia" w:hAnsi="方正小标宋简体" w:cs="方正小标宋简体"/>
          <w:szCs w:val="32"/>
        </w:rPr>
        <w:t>事业单位，</w:t>
      </w:r>
      <w:r>
        <w:rPr>
          <w:szCs w:val="32"/>
        </w:rPr>
        <w:t>机构规格相当于股级，经费形式为财政全额拨款。</w:t>
      </w:r>
      <w:r>
        <w:rPr>
          <w:rFonts w:hint="eastAsia"/>
          <w:szCs w:val="32"/>
        </w:rPr>
        <w:t>主要职责和任务是：负责按照公务员法管理的单位,参照公务员管理的机关（单位）事业单位及编制内的工作人员参保、调动、转移接续、中断、终止等手续办理。负责全市退休人员的养老金及职业年金待遇发放。</w:t>
      </w:r>
    </w:p>
    <w:p>
      <w:pPr>
        <w:pStyle w:val="10"/>
        <w:rPr>
          <w:szCs w:val="32"/>
        </w:rPr>
      </w:pPr>
      <w:r>
        <w:rPr>
          <w:rFonts w:hint="eastAsia" w:ascii="黑体" w:hAnsi="黑体" w:eastAsia="黑体"/>
          <w:bCs/>
          <w:szCs w:val="32"/>
        </w:rPr>
        <w:t>孟州市劳动人事争议仲裁服务中心</w:t>
      </w:r>
      <w:r>
        <w:rPr>
          <w:rFonts w:hint="eastAsia"/>
          <w:bCs/>
          <w:szCs w:val="32"/>
        </w:rPr>
        <w:t>是</w:t>
      </w:r>
      <w:r>
        <w:rPr>
          <w:rFonts w:hint="eastAsia" w:hAnsi="方正小标宋简体" w:cs="方正小标宋简体"/>
          <w:szCs w:val="32"/>
        </w:rPr>
        <w:t>孟州市人力资源和社会保障局下属</w:t>
      </w:r>
      <w:r>
        <w:rPr>
          <w:szCs w:val="32"/>
        </w:rPr>
        <w:t>公益一类</w:t>
      </w:r>
      <w:r>
        <w:rPr>
          <w:rFonts w:hint="eastAsia" w:hAnsi="方正小标宋简体" w:cs="方正小标宋简体"/>
          <w:szCs w:val="32"/>
        </w:rPr>
        <w:t>事业单位，</w:t>
      </w:r>
      <w:r>
        <w:rPr>
          <w:szCs w:val="32"/>
        </w:rPr>
        <w:t>机构规格相当于股级，经费形式为财政全额拨款。主要职责是：负责拟定全市劳动人事争议处理的实施办法和工作程序，并组织实施；负责全市劳动人事争议的预防、调解和仲裁工作。</w:t>
      </w:r>
    </w:p>
    <w:p>
      <w:pPr>
        <w:pStyle w:val="10"/>
        <w:rPr>
          <w:szCs w:val="32"/>
        </w:rPr>
      </w:pPr>
      <w:r>
        <w:rPr>
          <w:rFonts w:hint="eastAsia" w:ascii="黑体" w:hAnsi="黑体" w:eastAsia="黑体"/>
          <w:bCs/>
          <w:szCs w:val="32"/>
        </w:rPr>
        <w:t>孟州市工伤失业保险中心</w:t>
      </w:r>
      <w:r>
        <w:rPr>
          <w:rFonts w:hint="eastAsia"/>
          <w:bCs/>
          <w:szCs w:val="32"/>
        </w:rPr>
        <w:t>是</w:t>
      </w:r>
      <w:r>
        <w:rPr>
          <w:rFonts w:hint="eastAsia" w:hAnsi="方正小标宋简体" w:cs="方正小标宋简体"/>
          <w:szCs w:val="32"/>
        </w:rPr>
        <w:t>孟州市人力资源和社会保障局下属</w:t>
      </w:r>
      <w:r>
        <w:rPr>
          <w:szCs w:val="32"/>
        </w:rPr>
        <w:t>公益一类</w:t>
      </w:r>
      <w:r>
        <w:rPr>
          <w:rFonts w:hint="eastAsia" w:hAnsi="方正小标宋简体" w:cs="方正小标宋简体"/>
          <w:szCs w:val="32"/>
        </w:rPr>
        <w:t>事业单位，</w:t>
      </w:r>
      <w:r>
        <w:rPr>
          <w:szCs w:val="32"/>
        </w:rPr>
        <w:t>机构规格相当于股级，经费形式为财政全额拨款。</w:t>
      </w:r>
      <w:r>
        <w:rPr>
          <w:rFonts w:hint="eastAsia"/>
          <w:szCs w:val="32"/>
        </w:rPr>
        <w:t>负责全市工伤保险，失业保险参保工作，工伤职工报销审核工作，失业职工领取相关待遇工作。</w:t>
      </w:r>
    </w:p>
    <w:p>
      <w:pPr>
        <w:pStyle w:val="10"/>
        <w:rPr>
          <w:szCs w:val="32"/>
        </w:rPr>
      </w:pPr>
      <w:r>
        <w:rPr>
          <w:rFonts w:hint="eastAsia" w:ascii="黑体" w:hAnsi="黑体" w:eastAsia="黑体"/>
          <w:bCs/>
          <w:szCs w:val="32"/>
        </w:rPr>
        <w:t>孟州市大定人力资源和社会保障所</w:t>
      </w:r>
      <w:r>
        <w:rPr>
          <w:rFonts w:hint="eastAsia"/>
          <w:bCs/>
          <w:szCs w:val="32"/>
        </w:rPr>
        <w:t>是</w:t>
      </w:r>
      <w:r>
        <w:rPr>
          <w:rFonts w:hint="eastAsia" w:hAnsi="方正小标宋简体" w:cs="方正小标宋简体"/>
          <w:szCs w:val="32"/>
        </w:rPr>
        <w:t>孟州市人力资源和社会保障局下属</w:t>
      </w:r>
      <w:r>
        <w:rPr>
          <w:szCs w:val="32"/>
        </w:rPr>
        <w:t>公益一类</w:t>
      </w:r>
      <w:r>
        <w:rPr>
          <w:rFonts w:hint="eastAsia" w:hAnsi="方正小标宋简体" w:cs="方正小标宋简体"/>
          <w:szCs w:val="32"/>
        </w:rPr>
        <w:t>事业单位，</w:t>
      </w:r>
      <w:r>
        <w:rPr>
          <w:szCs w:val="32"/>
        </w:rPr>
        <w:t>机构规格相当于股级，经费形式为财政全额拨款。主要职责是</w:t>
      </w:r>
      <w:r>
        <w:rPr>
          <w:rFonts w:hint="eastAsia"/>
          <w:szCs w:val="32"/>
        </w:rPr>
        <w:t>开展法规宣传、就业援助服务、社会保险服务、促进劳动关系和谐稳定。</w:t>
      </w:r>
    </w:p>
    <w:p>
      <w:pPr>
        <w:pStyle w:val="10"/>
        <w:rPr>
          <w:bCs/>
          <w:szCs w:val="32"/>
        </w:rPr>
      </w:pPr>
      <w:r>
        <w:rPr>
          <w:rFonts w:hint="eastAsia" w:ascii="黑体" w:hAnsi="黑体" w:eastAsia="黑体"/>
          <w:bCs/>
          <w:szCs w:val="32"/>
        </w:rPr>
        <w:t>孟州市河雍人力资源和社会保障所</w:t>
      </w:r>
      <w:r>
        <w:rPr>
          <w:rFonts w:hint="eastAsia"/>
          <w:bCs/>
          <w:szCs w:val="32"/>
        </w:rPr>
        <w:t>是</w:t>
      </w:r>
      <w:r>
        <w:rPr>
          <w:rFonts w:hint="eastAsia" w:hAnsi="方正小标宋简体" w:cs="方正小标宋简体"/>
          <w:szCs w:val="32"/>
        </w:rPr>
        <w:t>孟州市人力资源和社会保障局下属</w:t>
      </w:r>
      <w:r>
        <w:rPr>
          <w:szCs w:val="32"/>
        </w:rPr>
        <w:t>公益一类</w:t>
      </w:r>
      <w:r>
        <w:rPr>
          <w:rFonts w:hint="eastAsia" w:hAnsi="方正小标宋简体" w:cs="方正小标宋简体"/>
          <w:szCs w:val="32"/>
        </w:rPr>
        <w:t>事业单位，</w:t>
      </w:r>
      <w:r>
        <w:rPr>
          <w:szCs w:val="32"/>
        </w:rPr>
        <w:t>机构规格相当于股级，经费形式为财政全额拨款。主要职责是</w:t>
      </w:r>
      <w:r>
        <w:rPr>
          <w:rFonts w:hint="eastAsia"/>
          <w:szCs w:val="32"/>
        </w:rPr>
        <w:t>开展法规宣传、就业援助服务、社会保险服务、促进劳动关系和谐稳定。</w:t>
      </w:r>
    </w:p>
    <w:p>
      <w:pPr>
        <w:pStyle w:val="10"/>
        <w:rPr>
          <w:rFonts w:hAnsi="仿宋_GB2312" w:cs="仿宋_GB2312"/>
          <w:szCs w:val="32"/>
        </w:rPr>
      </w:pPr>
      <w:r>
        <w:rPr>
          <w:rFonts w:hint="eastAsia" w:ascii="黑体" w:hAnsi="黑体" w:eastAsia="黑体" w:cs="仿宋_GB2312"/>
          <w:szCs w:val="32"/>
        </w:rPr>
        <w:t>国有孟州林场</w:t>
      </w:r>
      <w:r>
        <w:rPr>
          <w:rFonts w:hint="eastAsia" w:hAnsi="仿宋_GB2312" w:cs="仿宋_GB2312"/>
          <w:szCs w:val="32"/>
        </w:rPr>
        <w:t>是孟州市自然资源和规划局下属公益一类事业单位，规格为股级，经费形式为财政全供。现有林区面积2万多亩，国有林场的主要职责是培育和保护森林资源，主要工作任务是管理国有林场，提高森林质量，森林培育与经营、林木种苗生产和供应以及森林防火。</w:t>
      </w:r>
    </w:p>
    <w:p>
      <w:pPr>
        <w:pStyle w:val="10"/>
        <w:rPr>
          <w:rFonts w:hAnsi="仿宋_GB2312" w:cs="仿宋_GB2312"/>
          <w:szCs w:val="32"/>
        </w:rPr>
      </w:pPr>
      <w:r>
        <w:rPr>
          <w:rFonts w:hint="eastAsia" w:ascii="黑体" w:hAnsi="黑体" w:eastAsia="黑体" w:cs="仿宋_GB2312"/>
          <w:szCs w:val="32"/>
        </w:rPr>
        <w:t>黄河湿地国家级自然保护区孟州保护中心</w:t>
      </w:r>
      <w:r>
        <w:rPr>
          <w:rFonts w:hint="eastAsia" w:hAnsi="仿宋_GB2312" w:cs="仿宋_GB2312"/>
          <w:szCs w:val="32"/>
        </w:rPr>
        <w:t>是隶属于孟州市自然资源和规划局的财政全供事业单位。主要负责监督管理黄河湿地孟州段自然保护区；监督管理陆生野生动植物保护、利用工作；指导陆生野生动植物救护工作；组织开展野生动植物疫源疫病监测和防控工作；指导湿地保护工作，负责湿地资源的监督管理，拟订湿地保护规划和相关地方标准，组织实施湿地生态修复、生态补偿工作；组织、指导国有林场森林防火基础设施建设和防火装备建设；负责森林防火技术培训。指导基层森林防火专业队伍建设；检查、督促、协调全市贯彻执行国家、省市森林防火法规、政策；指导国有林场开展防火宣传教育、监测预警、督促检查等工作。</w:t>
      </w:r>
    </w:p>
    <w:p>
      <w:pPr>
        <w:pStyle w:val="10"/>
        <w:rPr>
          <w:rFonts w:hAnsi="仿宋_GB2312" w:cs="仿宋_GB2312"/>
          <w:szCs w:val="32"/>
        </w:rPr>
      </w:pPr>
      <w:r>
        <w:rPr>
          <w:rFonts w:hint="eastAsia" w:ascii="黑体" w:hAnsi="黑体" w:eastAsia="黑体" w:cs="仿宋_GB2312"/>
          <w:szCs w:val="32"/>
        </w:rPr>
        <w:t>孟州市建设和装饰工程服务中心</w:t>
      </w:r>
      <w:r>
        <w:rPr>
          <w:rFonts w:hint="eastAsia" w:hAnsi="仿宋_GB2312" w:cs="仿宋_GB2312"/>
          <w:szCs w:val="32"/>
        </w:rPr>
        <w:t>是孟州市住建局所属全供事业单位，主要职责为贯彻执行国家、省、市有关建筑装饰工程建设标准、定额、计价方面的方针、政策和法规；指导建设工程估算、概算、预算、招标控制价及投标报价的编制；收集我市建设市场人工、材料、机械台班价格，定期发布工程造价信息，补充我市计价依据；为有关部门监督、验收、评估室内装饰设计、施工工程质量、安全标准和工程预决算、定额收费标准提供技术服务；组织室内装饰设计、施工、管理人员培训，建立持证上岗制度，提高行业队伍素质；为消防设计审核、消防竣工验收提供技术支持和指导；为全市建设工程提供环境保护、安全生产等方面的指导和服务。</w:t>
      </w:r>
    </w:p>
    <w:p>
      <w:pPr>
        <w:pStyle w:val="10"/>
        <w:rPr>
          <w:rFonts w:hAnsi="仿宋_GB2312" w:cs="仿宋_GB2312"/>
          <w:szCs w:val="32"/>
        </w:rPr>
      </w:pPr>
      <w:r>
        <w:rPr>
          <w:rFonts w:hint="eastAsia" w:ascii="黑体" w:hAnsi="黑体" w:eastAsia="黑体" w:cs="仿宋_GB2312"/>
          <w:szCs w:val="32"/>
        </w:rPr>
        <w:t>孟州市公用事业服务中心</w:t>
      </w:r>
      <w:r>
        <w:rPr>
          <w:rFonts w:hint="eastAsia" w:hAnsi="仿宋_GB2312" w:cs="仿宋_GB2312"/>
          <w:szCs w:val="32"/>
        </w:rPr>
        <w:t>，公益一类事业单位，机构规格相当于副科级，为市城市管理局所属事业单位，经费供给形式为财政全额拨款。负责职责是：市政道路、桥梁（涵）、路灯等市政设施的日常管理；负责城市供水、供气、供热、纯加气站等公用行业的日常工作；负责与职责有关的市政设施应急抢险及城市管理方面的应急处置工作；完成城市管理局（市城市综合执法局）交办的其他事项。住所：孟州市西河阳大街0643号。</w:t>
      </w:r>
    </w:p>
    <w:p>
      <w:pPr>
        <w:pStyle w:val="10"/>
        <w:rPr>
          <w:rFonts w:ascii="仿宋" w:hAnsi="仿宋" w:eastAsia="仿宋"/>
          <w:szCs w:val="32"/>
        </w:rPr>
      </w:pPr>
      <w:r>
        <w:rPr>
          <w:rFonts w:hint="eastAsia" w:ascii="黑体" w:hAnsi="黑体" w:eastAsia="黑体" w:cs="仿宋_GB2312"/>
          <w:szCs w:val="32"/>
        </w:rPr>
        <w:t>孟州市水利事业发展服务中心</w:t>
      </w:r>
      <w:r>
        <w:rPr>
          <w:rFonts w:hint="eastAsia" w:hAnsi="仿宋_GB2312" w:cs="仿宋_GB2312"/>
          <w:szCs w:val="32"/>
        </w:rPr>
        <w:t>是水利局下属公益一类事业单位，机构规格相当于正股级，经费形式为财政全额拨款。</w:t>
      </w:r>
    </w:p>
    <w:p>
      <w:pPr>
        <w:pStyle w:val="10"/>
        <w:rPr>
          <w:rFonts w:hAnsi="仿宋_GB2312" w:cs="仿宋_GB2312"/>
          <w:szCs w:val="32"/>
        </w:rPr>
      </w:pPr>
      <w:r>
        <w:rPr>
          <w:rFonts w:hint="eastAsia" w:ascii="黑体" w:hAnsi="黑体" w:eastAsia="黑体" w:cs="仿宋_GB2312"/>
          <w:bCs/>
          <w:szCs w:val="32"/>
        </w:rPr>
        <w:t>孟州市动物疫病预防控制中心</w:t>
      </w:r>
      <w:r>
        <w:rPr>
          <w:rFonts w:hint="eastAsia" w:hAnsi="仿宋_GB2312" w:cs="仿宋_GB2312"/>
          <w:szCs w:val="32"/>
        </w:rPr>
        <w:t>为孟州市农业农村局所属事业单位，经费形式为财政全额拨款，工作地点为孟州市农坛路293号（孟州市农业综合行政执法大队院内），主要承担动物疫病防控等工作。</w:t>
      </w:r>
    </w:p>
    <w:p>
      <w:pPr>
        <w:pStyle w:val="10"/>
        <w:rPr>
          <w:rFonts w:hAnsi="仿宋_GB2312" w:cs="仿宋_GB2312"/>
          <w:szCs w:val="32"/>
        </w:rPr>
      </w:pPr>
      <w:r>
        <w:rPr>
          <w:rFonts w:hint="eastAsia" w:ascii="黑体" w:hAnsi="黑体" w:eastAsia="黑体" w:cs="仿宋_GB2312"/>
          <w:bCs/>
          <w:szCs w:val="32"/>
        </w:rPr>
        <w:t>孟州市农业技术推广中心</w:t>
      </w:r>
      <w:r>
        <w:rPr>
          <w:rFonts w:hint="eastAsia" w:hAnsi="仿宋_GB2312" w:cs="仿宋_GB2312"/>
          <w:szCs w:val="32"/>
        </w:rPr>
        <w:t>为孟州市农业农村局所属事业单位，经费形式为财政全额拨款，工作地点为孟州市农坛路，主要承担推广种植业技术等工作。</w:t>
      </w:r>
    </w:p>
    <w:p>
      <w:pPr>
        <w:pStyle w:val="10"/>
        <w:rPr>
          <w:rFonts w:hAnsi="仿宋_GB2312" w:cs="仿宋_GB2312"/>
          <w:szCs w:val="32"/>
        </w:rPr>
      </w:pPr>
      <w:r>
        <w:rPr>
          <w:rFonts w:hint="eastAsia" w:ascii="黑体" w:hAnsi="黑体" w:eastAsia="黑体" w:cs="仿宋_GB2312"/>
          <w:bCs/>
          <w:szCs w:val="32"/>
        </w:rPr>
        <w:t>孟州市农村工作服务中心</w:t>
      </w:r>
      <w:r>
        <w:rPr>
          <w:rFonts w:hint="eastAsia" w:hAnsi="仿宋_GB2312" w:cs="仿宋_GB2312"/>
          <w:szCs w:val="32"/>
        </w:rPr>
        <w:t>为孟州市农业农村局所属事业单位，经费形式为财政全额拨款，工作地点为孟州市西韩愈大街0046号（孟州市农业农村局大院内），主要主要承担协调指导全市农村人居环境整治工作；承担协调推动农村社会事业发展、公共服务体系建设和基础设施建设等工作。</w:t>
      </w:r>
    </w:p>
    <w:p>
      <w:pPr>
        <w:pStyle w:val="10"/>
        <w:rPr>
          <w:szCs w:val="32"/>
        </w:rPr>
      </w:pPr>
      <w:r>
        <w:rPr>
          <w:rFonts w:hint="eastAsia" w:ascii="黑体" w:hAnsi="黑体" w:eastAsia="黑体"/>
          <w:szCs w:val="32"/>
        </w:rPr>
        <w:t>孟州市应急救援中心</w:t>
      </w:r>
      <w:r>
        <w:rPr>
          <w:rFonts w:hint="eastAsia"/>
          <w:szCs w:val="32"/>
        </w:rPr>
        <w:t>隶属于孟州市应急管理局领导，公益一类事业单位，机构规格相当于股级，经费形式为财政全额拨款。主要职责是参与全市事故灾害应急救援方面的制度制定、体系建设、预案编制、资源监督管理、信息统计上报、重大危险源监控、组织救援、应急培训和演练等方面的事务工作。在全市森林防灭火、防汛抗旱期、节假日期间，需做好应急值守工作。</w:t>
      </w:r>
    </w:p>
    <w:p>
      <w:pPr>
        <w:pStyle w:val="10"/>
        <w:rPr>
          <w:szCs w:val="32"/>
        </w:rPr>
      </w:pPr>
      <w:r>
        <w:rPr>
          <w:rFonts w:hint="eastAsia" w:ascii="黑体" w:hAnsi="黑体" w:eastAsia="黑体" w:cs="方正小标宋简体"/>
          <w:szCs w:val="32"/>
        </w:rPr>
        <w:t>孟州市基本建设工程预决算审计中心</w:t>
      </w:r>
      <w:r>
        <w:rPr>
          <w:rFonts w:hint="eastAsia"/>
          <w:szCs w:val="32"/>
        </w:rPr>
        <w:t>是孟州市审计局下属事业单位，主要职责是根据部门授权或建设及施工单位委托对本市行政区域内新建、扩建、改建和技改项目的建筑、安装、装饰工程预决算实行审计验证。</w:t>
      </w:r>
    </w:p>
    <w:p>
      <w:pPr>
        <w:pStyle w:val="10"/>
        <w:rPr>
          <w:rFonts w:hAnsi="仿宋_GB2312" w:cs="仿宋_GB2312"/>
          <w:color w:val="000000"/>
          <w:szCs w:val="32"/>
        </w:rPr>
      </w:pPr>
      <w:r>
        <w:rPr>
          <w:rFonts w:hint="eastAsia" w:ascii="黑体" w:hAnsi="黑体" w:eastAsia="黑体" w:cs="仿宋_GB2312"/>
          <w:color w:val="000000"/>
          <w:szCs w:val="32"/>
        </w:rPr>
        <w:t>孟州市公共检验检测中心</w:t>
      </w:r>
      <w:r>
        <w:rPr>
          <w:rFonts w:hint="eastAsia" w:hAnsi="仿宋_GB2312" w:cs="仿宋_GB2312"/>
          <w:color w:val="000000"/>
          <w:szCs w:val="32"/>
        </w:rPr>
        <w:t>是孟州市市场监督管理局下属公益一类事业单位，经费供给形式为财政全额拨款。主要职责是承担食品、保健食品、饮用水、粮油产品、农畜产品、农业机械及其他产品的监督检验、风险监测、突发事件应急检验工作；为产品质量监管提供风险预警技术支持和信息服务；承担全市强检计量器具的检定工作。</w:t>
      </w:r>
    </w:p>
    <w:p>
      <w:pPr>
        <w:pStyle w:val="10"/>
        <w:rPr>
          <w:rFonts w:hAnsi="仿宋_GB2312" w:cs="仿宋_GB2312"/>
          <w:color w:val="000000"/>
          <w:szCs w:val="32"/>
        </w:rPr>
      </w:pPr>
      <w:r>
        <w:rPr>
          <w:rFonts w:hint="eastAsia" w:ascii="黑体" w:hAnsi="黑体" w:eastAsia="黑体" w:cs="仿宋_GB2312"/>
          <w:color w:val="000000"/>
          <w:szCs w:val="32"/>
        </w:rPr>
        <w:t>孟州市普查中心</w:t>
      </w:r>
      <w:r>
        <w:rPr>
          <w:rFonts w:hint="eastAsia" w:hAnsi="仿宋_GB2312" w:cs="仿宋_GB2312"/>
          <w:color w:val="000000"/>
          <w:szCs w:val="32"/>
        </w:rPr>
        <w:t>为孟州市统计局所属财政全供事业单位，机构规格为股级。主要职责是负责实施定期开展的人口普查、农业普查、经济普查以及投入产出调查、统计调查等工作；负责研究拟定我市各项普查工作方案；组织实施各项普查工作的宣传和普查人员的业务技术培训；整理编辑、提供综合性普查资料，分析研究和开发各项普查数据，向市委、市政府和有关部门提供统计信息咨询业务等；加强与相关部门的协调联系，统筹规模企业入库申报相关工作，使达到申报条件的企业及时申报入库；组织开展上级部门安排的各项统计调查工作等；积极参与市委市政府有关中心工作；完成好领导交办的其他工作。</w:t>
      </w:r>
    </w:p>
    <w:p>
      <w:pPr>
        <w:pStyle w:val="10"/>
        <w:rPr>
          <w:rFonts w:hAnsi="仿宋_GB2312" w:cs="仿宋_GB2312"/>
          <w:szCs w:val="32"/>
        </w:rPr>
      </w:pPr>
      <w:r>
        <w:rPr>
          <w:rFonts w:hint="eastAsia" w:ascii="黑体" w:hAnsi="黑体" w:eastAsia="黑体" w:cs="方正小标宋简体"/>
          <w:szCs w:val="32"/>
        </w:rPr>
        <w:t>孟州市行政服务网络中心</w:t>
      </w:r>
      <w:r>
        <w:rPr>
          <w:rFonts w:hint="eastAsia" w:hAnsi="方正小标宋简体" w:cs="方正小标宋简体"/>
          <w:szCs w:val="32"/>
        </w:rPr>
        <w:t>是</w:t>
      </w:r>
      <w:r>
        <w:rPr>
          <w:rFonts w:hint="eastAsia" w:hAnsi="仿宋_GB2312" w:cs="仿宋_GB2312"/>
          <w:szCs w:val="32"/>
        </w:rPr>
        <w:t>孟州市政务服务和大数据管理局下属事业单位，主要职责是</w:t>
      </w:r>
      <w:r>
        <w:rPr>
          <w:rFonts w:hint="eastAsia" w:hAnsi="仿宋_GB2312" w:cs="仿宋_GB2312"/>
          <w:kern w:val="44"/>
          <w:szCs w:val="32"/>
        </w:rPr>
        <w:t>深化“一网通办”前提下“最多跑一次”改革，推进“两个平台”建设，</w:t>
      </w:r>
      <w:r>
        <w:rPr>
          <w:rFonts w:hint="eastAsia" w:hAnsi="仿宋_GB2312" w:cs="仿宋_GB2312"/>
          <w:szCs w:val="32"/>
        </w:rPr>
        <w:t>优化政务服务流程再造；</w:t>
      </w:r>
      <w:r>
        <w:rPr>
          <w:rFonts w:hint="eastAsia" w:hAnsi="仿宋_GB2312" w:cs="仿宋_GB2312"/>
          <w:bCs/>
          <w:szCs w:val="32"/>
        </w:rPr>
        <w:t>推进“放管服”改革，落实审批服务便民标准化，助推我市营商环境全面优化。热诚欢迎青年才俊加入到大数据产业建设队伍中来，为我市“数字政府”“智慧城市”建设贡献力量。</w:t>
      </w:r>
    </w:p>
    <w:p>
      <w:pPr>
        <w:pStyle w:val="10"/>
        <w:rPr>
          <w:szCs w:val="32"/>
        </w:rPr>
      </w:pPr>
      <w:r>
        <w:rPr>
          <w:rFonts w:hint="eastAsia" w:ascii="黑体" w:hAnsi="黑体" w:eastAsia="黑体"/>
          <w:szCs w:val="32"/>
        </w:rPr>
        <w:t>孟州市卫生计生监督所</w:t>
      </w:r>
      <w:r>
        <w:rPr>
          <w:rFonts w:hint="eastAsia"/>
          <w:szCs w:val="32"/>
        </w:rPr>
        <w:t>是孟州市卫生健康委员会下属的副科级财政全供事业单位，办公地点在孟州市河雍大街东段东段0318号。主要职责是负责监督检查卫生计生法律法规的落实情况，依法开展医疗卫生、传染病防治、公共场所卫生、饮用水卫生、放射卫生、职业卫生、学校卫生、计划生育、中医服务、消毒产品、涉水产品、餐具饮具集中消毒服务单位监督执法工作，依法查处非法行医、非法采供血、非法开展胎儿性别鉴定、非法开展人工终止妊娠及“代孕”等违法违规行为。</w:t>
      </w:r>
    </w:p>
    <w:p>
      <w:pPr>
        <w:pStyle w:val="10"/>
        <w:rPr>
          <w:szCs w:val="32"/>
        </w:rPr>
      </w:pPr>
      <w:r>
        <w:rPr>
          <w:rFonts w:hint="eastAsia" w:ascii="黑体" w:hAnsi="黑体" w:eastAsia="黑体"/>
          <w:szCs w:val="32"/>
        </w:rPr>
        <w:t>孟州市爱国卫生运动发展服务中心</w:t>
      </w:r>
      <w:r>
        <w:rPr>
          <w:rFonts w:hint="eastAsia"/>
          <w:szCs w:val="32"/>
        </w:rPr>
        <w:t>是孟州市卫生健康委员会下属的正科级财政全供事业单位，办公地点在孟州市河雍大街东段0318号。主要职责是负责市政府关于爱国卫生工作相关法规、政策、规划、计划的落实；承担相关管理办法制定的事务性工作；承担对爱国卫生工作的技术指导和业务培训；负责孟州市爱国卫生工作的理论研究、分析、研判，为市政府进一步推进爱国卫生工作提供依据；参与爱国卫生公益活动；开展爱国卫生工作交流合作、信息宣传，学习借鉴先进理念和技术，推介我市爱国卫生运动取得的成绩；指导城乡病媒生物防制工作。</w:t>
      </w:r>
    </w:p>
    <w:p>
      <w:pPr>
        <w:pStyle w:val="10"/>
        <w:rPr>
          <w:szCs w:val="32"/>
        </w:rPr>
      </w:pPr>
      <w:r>
        <w:rPr>
          <w:rFonts w:hint="eastAsia" w:ascii="黑体" w:hAnsi="黑体" w:eastAsia="黑体"/>
          <w:szCs w:val="32"/>
        </w:rPr>
        <w:t>孟州市疾病预防控制中心</w:t>
      </w:r>
      <w:r>
        <w:rPr>
          <w:rFonts w:hint="eastAsia"/>
          <w:szCs w:val="32"/>
        </w:rPr>
        <w:t>是孟州市卫生健康委员会下属的正科级财政全供事业单位，办公地点在孟州市河雍大街东段东段0318号。主要职责是做好疾病预防与控制工作，处置突发公共卫生事件，加强疫情监测报告及公众健康信息处理工作，做好健康危害因素监测与干预工作，做好实验室检测分析与评价工作，加强技术管理与应用研究指导，做好辖区内的疫苗使用管理工作，组织实施免疫、消毒和控制病媒生物危害工作；开展卫生宣传教育与健康促进活动，普及卫生防病知识。</w:t>
      </w:r>
    </w:p>
    <w:p>
      <w:pPr>
        <w:pStyle w:val="10"/>
        <w:rPr>
          <w:rFonts w:hAnsi="仿宋_GB2312" w:cs="仿宋_GB2312"/>
          <w:szCs w:val="32"/>
        </w:rPr>
      </w:pPr>
      <w:r>
        <w:rPr>
          <w:rFonts w:hint="eastAsia" w:ascii="黑体" w:hAnsi="黑体" w:eastAsia="黑体" w:cs="仿宋_GB2312"/>
          <w:szCs w:val="32"/>
        </w:rPr>
        <w:t>孟州市机关事务服务中心</w:t>
      </w:r>
      <w:r>
        <w:rPr>
          <w:rFonts w:hint="eastAsia" w:hAnsi="仿宋_GB2312" w:cs="仿宋_GB2312"/>
          <w:szCs w:val="32"/>
        </w:rPr>
        <w:t>为市政府直属事业单位，正科级规格。主要职责是根据国家和省、市的有关方针政策，研究拟定机关事务工作的相关制度和标准，并组织实施；负责市级机关 、行政综合办公楼机关的后勤管理以及服务工作；负责重要会议服务工作；负责办公用房管理工作；负责全市的公共机构节能工作；负责公务用车工作；承办市委、市人大、市政府、市政协交办的其它事项。</w:t>
      </w:r>
    </w:p>
    <w:p>
      <w:pPr>
        <w:pStyle w:val="10"/>
        <w:rPr>
          <w:rFonts w:hAnsi="仿宋_GB2312" w:cs="仿宋_GB2312"/>
          <w:szCs w:val="32"/>
        </w:rPr>
      </w:pPr>
      <w:r>
        <w:rPr>
          <w:rFonts w:hint="eastAsia" w:ascii="黑体" w:hAnsi="黑体" w:eastAsia="黑体" w:cs="方正小标宋简体"/>
          <w:szCs w:val="32"/>
        </w:rPr>
        <w:t>孟州市公共资源交易中心</w:t>
      </w:r>
      <w:r>
        <w:rPr>
          <w:rFonts w:hint="eastAsia" w:hAnsi="仿宋_GB2312" w:cs="仿宋_GB2312"/>
          <w:szCs w:val="32"/>
        </w:rPr>
        <w:t>为市政府直属全供事业单位，主要职责是贯彻执行国家、省、市有关公共资源交易法律、法规和各项规定。承办市政府批准的建设工程交易、土地使用权交易、政府采购交易、其它公共资源交易等进场交易事项，发布进场交易活动信息。审核进场交易的报名资格，组织实施场内交易活动，出具进场交易证明。建立评审专家库，对进场活动实施鉴测和分析，为市委、市政府提供重要信息，承办市政府交办的其他事项。</w:t>
      </w:r>
    </w:p>
    <w:p>
      <w:pPr>
        <w:pStyle w:val="10"/>
        <w:rPr>
          <w:rFonts w:hAnsi="仿宋_GB2312" w:cs="仿宋_GB2312"/>
          <w:szCs w:val="32"/>
        </w:rPr>
      </w:pPr>
      <w:r>
        <w:rPr>
          <w:rFonts w:hint="eastAsia" w:ascii="黑体" w:hAnsi="黑体" w:eastAsia="黑体" w:cs="方正小标宋简体"/>
          <w:szCs w:val="32"/>
        </w:rPr>
        <w:t>孟州市产业集聚区管理委员会</w:t>
      </w:r>
      <w:r>
        <w:rPr>
          <w:rFonts w:hint="eastAsia" w:hAnsi="仿宋_GB2312" w:cs="仿宋_GB2312"/>
          <w:szCs w:val="32"/>
        </w:rPr>
        <w:t>为市政府派出机构，机构规格为正处级，下设正科级内设机构“一办五局”（综合办公室、规划建设局、信息经济局、招商服务局、人力资源和社会保障局、科学技术局），财政全额拨款。主要负责贯彻执行国家、省有关法律、法规和方针、政策，研究拟定产业集聚区规划并组织实施，推进集聚区管理科学化、规范化、法制化建设；建设管理基础设施和公共服务设施，统筹协调区域内建设相关工作，研究解决区域内建设过程中的重大问题；负责招商引资、项目引进、协调服务等工作，承接产业转移和经济协作；负责搭建融资、人才等要素平台；按规定权限，审核、审批区域内的投资项目和其他事项；优化企业生产经营环境，维护企业合法权益等工作。</w:t>
      </w:r>
    </w:p>
    <w:p>
      <w:pPr>
        <w:pStyle w:val="10"/>
        <w:rPr>
          <w:rFonts w:hAnsi="仿宋_GB2312" w:cs="仿宋_GB2312"/>
          <w:szCs w:val="32"/>
        </w:rPr>
      </w:pPr>
      <w:r>
        <w:rPr>
          <w:rFonts w:hint="eastAsia" w:ascii="黑体" w:hAnsi="黑体" w:eastAsia="黑体" w:cs="仿宋_GB2312"/>
          <w:szCs w:val="32"/>
        </w:rPr>
        <w:t>孟州市保税物流中心管理委员会</w:t>
      </w:r>
      <w:r>
        <w:rPr>
          <w:rFonts w:hint="eastAsia" w:hAnsi="仿宋_GB2312" w:cs="仿宋_GB2312"/>
          <w:szCs w:val="32"/>
        </w:rPr>
        <w:t>是市政府直属事业单位，机构规格相当于正科级，经费形式为财政全额拨款。</w:t>
      </w:r>
      <w:r>
        <w:rPr>
          <w:rFonts w:hint="eastAsia" w:hAnsi="仿宋_GB2312" w:cs="仿宋_GB2312"/>
          <w:bCs/>
          <w:szCs w:val="32"/>
        </w:rPr>
        <w:t>主要职责是</w:t>
      </w:r>
      <w:r>
        <w:rPr>
          <w:rFonts w:hint="eastAsia" w:hAnsi="仿宋_GB2312" w:cs="仿宋_GB2312"/>
          <w:szCs w:val="32"/>
        </w:rPr>
        <w:t>研究制定河南德众保税物流中心产业发展规划和建设发展规划，对产业布局、项目投资和开发建设活动实施统筹管理。负责协调有关部门，加强河南德众保税物流中心各项公共事务管理工作，优化投资环境，完善公共服务。负责协调、管理、配合口岸、海关、检验检疫、外汇、税务等有关行政管理部门在河南德众保税物流中心内的审批管理工作，为企业提供指导和服务。负责协调海关、检验检疫等部门在河南德众保税物流中心内创新监管模式，提高通关效率。负责指导河南德众保税物流中心功能开发，拓展发展空间，支持保税物流中心向综合保税区和自贸区转型。负责指导河南德众保税物流中心招商引资、招才引智工作。负责保税物流中心公共信息平台建设，及时发布公共信息，实现信息资源整合与共享。行使法律法规授权和孟州市委、市政府赋予的其他职权。</w:t>
      </w:r>
    </w:p>
    <w:p>
      <w:pPr>
        <w:pStyle w:val="10"/>
        <w:rPr>
          <w:rFonts w:hAnsi="仿宋_GB2312" w:cs="仿宋_GB2312"/>
          <w:szCs w:val="32"/>
        </w:rPr>
      </w:pPr>
      <w:r>
        <w:rPr>
          <w:rFonts w:hint="eastAsia" w:ascii="黑体" w:hAnsi="黑体" w:eastAsia="黑体" w:cs="仿宋_GB2312"/>
          <w:bCs/>
          <w:szCs w:val="32"/>
        </w:rPr>
        <w:t>孟州市大定街道办事处下属事业单位</w:t>
      </w:r>
      <w:r>
        <w:rPr>
          <w:rFonts w:hint="eastAsia" w:hAnsi="仿宋_GB2312" w:cs="仿宋_GB2312"/>
          <w:szCs w:val="32"/>
        </w:rPr>
        <w:t>位于孟州市韩愈大道东段，负责代表街道统筹本行政区域所有派驻和基层执法力量实行联合执法；负责按照法律、法规、规章规定履行法定行政执法职责；负责具体实施上级委托行使的行政处罚权以及与行政处罚权相关的行政强制措施权和监督检查权；负责做好本行政区域内行政执法的日常监督管理、行政复议及行政诉讼应诉工作；负责行政执法人员业务和法律法规培训工作；负责行政行为合法性审查、行政执法资格管理、政府法律顾问事务等工作。</w:t>
      </w:r>
      <w:r>
        <w:rPr>
          <w:rFonts w:hAnsi="仿宋_GB2312" w:cs="仿宋_GB2312"/>
          <w:szCs w:val="32"/>
        </w:rPr>
        <w:t>贯彻执行上级有关社会治安综合治理、维护社会稳定和平安建设工作的方针、政策和总体部署，认真分析形势，及时报告工作情况，提出工作建议；负责辖区信访、政法综治和维护社会稳定领域相关工作；负责组织开展社会不安定因素和矛盾纠纷排查调处工作，统一受理、调解、处理各类矛盾纠纷和群众来信来访，协调处置各类突发性和群体性事件；组织排查、协调整治治安混乱区域和突出治安问题；指导、协助村（社区）社会治安防控措施的落实，协助做好流动人口管理服务、预防青少年违法犯罪、刑满解教人员安置帮教、学校及周边地区治安整治、国家安全人民防线建设和反邪教等工作；组织、指导辖区内的村（社区）、企事业单位积极开展基层平安创建活动；组织开展法制、综治、平安建设等宣传活动，协助做好基层综治干部和群防群治队伍的教育、管理和培训等工作。承办街道党工委、办事处交办的其他事项。</w:t>
      </w:r>
    </w:p>
    <w:p>
      <w:pPr>
        <w:pStyle w:val="10"/>
        <w:rPr>
          <w:rFonts w:hAnsi="仿宋_GB2312" w:cs="仿宋_GB2312"/>
          <w:szCs w:val="32"/>
        </w:rPr>
      </w:pPr>
      <w:r>
        <w:rPr>
          <w:rFonts w:hint="eastAsia" w:ascii="黑体" w:hAnsi="黑体" w:eastAsia="黑体" w:cs="方正小标宋简体"/>
          <w:szCs w:val="32"/>
        </w:rPr>
        <w:t>孟州市会昌街道办事处下属事业单位</w:t>
      </w:r>
      <w:r>
        <w:rPr>
          <w:rFonts w:hint="eastAsia" w:hAnsi="仿宋_GB2312" w:cs="仿宋_GB2312"/>
          <w:szCs w:val="32"/>
        </w:rPr>
        <w:t>主要包括党政综合便民服务中心、社会治安综合治理中心、综合行政执法大队、农业农村服务中心。</w:t>
      </w:r>
    </w:p>
    <w:p>
      <w:pPr>
        <w:pStyle w:val="10"/>
        <w:rPr>
          <w:rFonts w:hAnsi="仿宋" w:cs="Arial"/>
          <w:color w:val="000000"/>
          <w:kern w:val="0"/>
          <w:szCs w:val="32"/>
        </w:rPr>
      </w:pPr>
      <w:r>
        <w:rPr>
          <w:rFonts w:hint="eastAsia" w:hAnsi="仿宋_GB2312" w:cs="仿宋_GB2312"/>
          <w:bCs/>
          <w:szCs w:val="32"/>
        </w:rPr>
        <w:t>党政综合便民服务中心</w:t>
      </w:r>
      <w:r>
        <w:rPr>
          <w:rFonts w:hint="eastAsia" w:hAnsi="仿宋_GB2312" w:cs="仿宋_GB2312"/>
          <w:szCs w:val="32"/>
        </w:rPr>
        <w:t>：主要负责公共服务、证件办理、信息咨询和委托受理的各类申请等便民服务；负责便民服务大厅的日常管理与运行保障工作；负责权责清单更新及政务服务网络运行管理工作；负责村（社区）业务指导、考核管理等方面的服务工作；承办街道党工委、办事处交办的其他事项。</w:t>
      </w:r>
    </w:p>
    <w:p>
      <w:pPr>
        <w:pStyle w:val="10"/>
        <w:rPr>
          <w:rFonts w:hAnsi="仿宋_GB2312" w:cs="仿宋_GB2312"/>
          <w:szCs w:val="32"/>
        </w:rPr>
      </w:pPr>
      <w:r>
        <w:rPr>
          <w:rFonts w:hint="eastAsia" w:hAnsi="仿宋_GB2312" w:cs="仿宋_GB2312"/>
          <w:bCs/>
          <w:szCs w:val="32"/>
        </w:rPr>
        <w:t>社会治安综合治理中心</w:t>
      </w:r>
      <w:r>
        <w:rPr>
          <w:rFonts w:hint="eastAsia" w:hAnsi="仿宋_GB2312" w:cs="仿宋_GB2312"/>
          <w:szCs w:val="32"/>
        </w:rPr>
        <w:t>：主要负责组织开展社会不安定因素和矛盾纠纷排查调处工作，统一受理、调解、处理各类矛盾纠纷和群众来信来访，协调处置各类突发性和群体性事件；组织、指导村（社区）开展基层平安创建活动；组织开展法制、综治、平安建设等宣传活动；承办街道党工委、办事处交办的其他事项。。</w:t>
      </w:r>
    </w:p>
    <w:p>
      <w:pPr>
        <w:pStyle w:val="10"/>
        <w:rPr>
          <w:rFonts w:hAnsi="仿宋_GB2312" w:cs="仿宋_GB2312"/>
          <w:szCs w:val="32"/>
        </w:rPr>
      </w:pPr>
      <w:r>
        <w:rPr>
          <w:rFonts w:hint="eastAsia" w:hAnsi="仿宋_GB2312" w:cs="仿宋_GB2312"/>
          <w:bCs/>
          <w:szCs w:val="32"/>
        </w:rPr>
        <w:t>农业农村服务中心</w:t>
      </w:r>
      <w:r>
        <w:rPr>
          <w:rFonts w:hint="eastAsia" w:hAnsi="仿宋_GB2312" w:cs="仿宋_GB2312"/>
          <w:szCs w:val="32"/>
        </w:rPr>
        <w:t>：主要负责宣传贯彻“三农”领域的方针政策和法律法规；协助落实乡村振兴、扶贫开发、人居环境整治等政策规定和计划安排；负责农村集体经济组织、农民（农机、水产）专业合作经济组织等指导服务；承办街道党工委、办事处交办的其他事项。</w:t>
      </w:r>
    </w:p>
    <w:p>
      <w:pPr>
        <w:pStyle w:val="10"/>
        <w:rPr>
          <w:rFonts w:hAnsi="仿宋_GB2312" w:cs="仿宋_GB2312"/>
          <w:szCs w:val="32"/>
        </w:rPr>
      </w:pPr>
      <w:r>
        <w:rPr>
          <w:rFonts w:hint="eastAsia" w:ascii="黑体" w:hAnsi="黑体" w:eastAsia="黑体" w:cs="方正小标宋简体"/>
          <w:szCs w:val="32"/>
        </w:rPr>
        <w:t>孟州市河雍街道办事处下属事业单位</w:t>
      </w:r>
      <w:r>
        <w:rPr>
          <w:rFonts w:hint="eastAsia" w:hAnsi="仿宋_GB2312" w:cs="仿宋_GB2312"/>
          <w:szCs w:val="32"/>
        </w:rPr>
        <w:t>负责代表街道统筹本行政区域所有派驻和基层执法力量实行联合执法；负责按照法律、法规、规章规定履行法定行政执法职责；负责具体实施上级委托行使的行政处罚权以及与行政处罚权相关的行政强制措施权和监督检查权；负责做好本行政区域内行政执法的日常监督管理、行政复议及行政诉讼应诉工作；负责行政执法人员业务和法律法规培训工作；负责行政行为合法性审查、行政执法资格管理、政府法律顾问事务等工作。承办街道党工委、办事处交办的其他事项。</w:t>
      </w:r>
    </w:p>
    <w:p>
      <w:pPr>
        <w:pStyle w:val="10"/>
        <w:rPr>
          <w:rFonts w:hAnsi="仿宋_GB2312" w:cs="仿宋_GB2312"/>
          <w:szCs w:val="32"/>
        </w:rPr>
      </w:pPr>
      <w:r>
        <w:rPr>
          <w:rFonts w:hint="eastAsia" w:ascii="黑体" w:hAnsi="黑体" w:eastAsia="黑体" w:cs="方正小标宋简体"/>
          <w:szCs w:val="32"/>
        </w:rPr>
        <w:t>孟州市河阳街道办事处下属事业单位</w:t>
      </w:r>
      <w:r>
        <w:rPr>
          <w:rFonts w:hint="eastAsia" w:hAnsi="方正小标宋简体" w:cs="方正小标宋简体"/>
          <w:szCs w:val="32"/>
        </w:rPr>
        <w:t>，</w:t>
      </w:r>
      <w:r>
        <w:rPr>
          <w:rFonts w:hint="eastAsia" w:hAnsi="仿宋_GB2312" w:cs="仿宋_GB2312"/>
          <w:szCs w:val="32"/>
        </w:rPr>
        <w:t>河阳街道办位于孟州市区东北部，面积18.58平方公里，耕地面积1.3万亩，辖17个行政村、1个居委会，3.07万人，其中农业人口2.6万人。河阳办事处共有工业企业、沿街门店、临时摊贩916个；工业企业总225个。辖区有规模以上企业32家。2020年，完成规模以上工业总产值 24.55亿元，固定资产投资11.5亿元，财政收入7244万元。主导产业为生物医药、摩擦材料、彩印包装、制锁安防等。</w:t>
      </w:r>
    </w:p>
    <w:p>
      <w:pPr>
        <w:pStyle w:val="10"/>
        <w:rPr>
          <w:rFonts w:hAnsi="仿宋_GB2312" w:cs="仿宋_GB2312"/>
          <w:szCs w:val="32"/>
        </w:rPr>
      </w:pPr>
      <w:r>
        <w:rPr>
          <w:rFonts w:hint="eastAsia" w:ascii="黑体" w:hAnsi="黑体" w:eastAsia="黑体" w:cs="方正小标宋简体"/>
          <w:szCs w:val="32"/>
        </w:rPr>
        <w:t>孟州市化工镇下属事业单位</w:t>
      </w:r>
      <w:r>
        <w:rPr>
          <w:rFonts w:hint="eastAsia" w:hAnsi="方正小标宋简体" w:cs="方正小标宋简体"/>
          <w:szCs w:val="32"/>
        </w:rPr>
        <w:t>主要</w:t>
      </w:r>
      <w:r>
        <w:rPr>
          <w:rFonts w:hint="eastAsia" w:hAnsi="仿宋_GB2312" w:cs="仿宋_GB2312"/>
          <w:szCs w:val="32"/>
        </w:rPr>
        <w:t>包括党政综合便民服务中心、社会治安综合治理中心等事业单位。党政综合便民服务中心负责公共服务、证件办理、信息咨询和委托受理的各类申请等便民服务；负责便民服务大厅的日常管理与运行保障工作；负责权责清单更新及政务服务网络运行管理工作；负责本行政区域内村便民服务点和网上服务站点建设和业务指导、考核管理等方面的服务工作。负责组织退役军人开展职业教育和技能培训，落实帮扶计划、解困措施；负责辖区内退役军人信息数据采集、甄别、录入、分析；负责退役军人就业形势等数据统计、分析、研究；负责指导退役军人党建工作，为退役军人提供法律援助，协助做好来信来访工作等。承办镇党委、政府交办的其他事项。社会治安综合治理中心负责辖区信访、政法综治和维护社会稳定领域相关工作；负责组织开展社会不安定因素和矛盾纠纷排查调处工作，统一受理、调解、处理各类矛盾纠纷和群众来信来访，协调处置各类突发性和群体件。组织排查、协调整治治安混乱区域和突出治安问题；指导、协助农村社会治安防控措施的落实，协助做好流动人口管理服务、预防青少年违法犯罪、刑满解教人员安置帮教、学校及周边地区治安整治、国家安全人民防线建设和反邪等工作；组织、指导辖区内的农村、企事业单位积极开展法治宣传和平安创建工作，做好基层综治干部和群防群治队伍的教育、管理和培训等工作。承办镇党委、政府交办的其他事项。</w:t>
      </w:r>
    </w:p>
    <w:p>
      <w:pPr>
        <w:pStyle w:val="10"/>
        <w:rPr>
          <w:rFonts w:hAnsi="仿宋_GB2312" w:cs="仿宋_GB2312"/>
          <w:szCs w:val="32"/>
        </w:rPr>
      </w:pPr>
      <w:r>
        <w:rPr>
          <w:rFonts w:hint="eastAsia" w:ascii="黑体" w:hAnsi="黑体" w:eastAsia="黑体" w:cs="方正小标宋简体"/>
          <w:szCs w:val="32"/>
        </w:rPr>
        <w:t>孟州市南庄镇下属事业单位</w:t>
      </w:r>
      <w:r>
        <w:rPr>
          <w:rFonts w:hint="eastAsia" w:hAnsi="方正小标宋简体" w:cs="方正小标宋简体"/>
          <w:szCs w:val="32"/>
        </w:rPr>
        <w:t>包括</w:t>
      </w:r>
      <w:r>
        <w:rPr>
          <w:rFonts w:hint="eastAsia" w:hAnsi="仿宋_GB2312" w:cs="仿宋_GB2312"/>
          <w:szCs w:val="32"/>
        </w:rPr>
        <w:t>综合行政执法大队、项目建设服务中心等事业单位。综合行政执法大队负责代表镇政府统筹本行政区域所有派驻和基层执法力量实行联合执法；负责按照法律、法规、规章规定履行法定行政执法职责；负责具体实施上级委托行使的行政处罚权以及与行政处罚权相关的行政强制措施权和监督检查权；负责做好本行政区域范围内行政执法的日常监督管理、行政复议及行政诉讼应诉工作；负责行政执法人员业务和法律法规培训工作；落实依法行政决策部署，负责行政行为合法性审查、行政执法资格管理、政府法律顾问事务等工作；负责推进法治建设工作。承办镇党委、政府交办的其他事项。项目建设服务中心负责协调落实项目建设相关服务措施，负责镇政府与项目建设企业间双向沟通联系，建立项目建设需求动态信息共享平台，掌握辖区项目建设运营状况和产业发展态势，收集、反映企业对项目建设相关政策、法规、措施的意见、建议，支持企业行业协会开展活动。负责项目建设的宣传推介、产业引导和配套服务；做好招商引资前置服务，搭建企业交流合作平台，服务引导企业参加各种经贸交流活动。探索建立“一站式”企业综合服务平台，协调处理项目建设矛盾纠纷，引导企业积极参与公共管理和公益事业，履行社会责任。承办镇党委、政府交办的其他事项。</w:t>
      </w:r>
    </w:p>
    <w:p>
      <w:pPr>
        <w:pStyle w:val="10"/>
        <w:rPr>
          <w:rFonts w:hint="eastAsia" w:hAnsi="仿宋_GB2312" w:cs="仿宋_GB2312"/>
          <w:szCs w:val="32"/>
        </w:rPr>
      </w:pPr>
      <w:r>
        <w:rPr>
          <w:rFonts w:hint="eastAsia" w:ascii="黑体" w:hAnsi="黑体" w:eastAsia="黑体" w:cs="方正小标宋简体"/>
          <w:szCs w:val="32"/>
        </w:rPr>
        <w:t>孟州市城伯镇下属事业单位包括</w:t>
      </w:r>
      <w:r>
        <w:rPr>
          <w:rFonts w:hint="eastAsia" w:hAnsi="仿宋_GB2312" w:cs="仿宋_GB2312"/>
          <w:szCs w:val="32"/>
        </w:rPr>
        <w:t>党政综合便民服务中心、社会治安综合治理中心、综合行政执法大队、项目建设服务中心等事业单位。孟州市城伯镇位于市区东北部，总面积38.9平方公里，下辖23个行政村，8682户，3.3万人，耕地面积4.2万亩。城伯镇交通便利。常付线、谷黄线从境内穿过，是孟州至焦作、济源至郑州的交通要道。</w:t>
      </w:r>
    </w:p>
    <w:p>
      <w:pPr>
        <w:pStyle w:val="10"/>
        <w:rPr>
          <w:rFonts w:hAnsi="仿宋_GB2312" w:cs="仿宋_GB2312"/>
          <w:szCs w:val="32"/>
        </w:rPr>
      </w:pPr>
      <w:r>
        <w:rPr>
          <w:rFonts w:hint="eastAsia" w:hAnsi="仿宋_GB2312" w:cs="仿宋_GB2312"/>
          <w:szCs w:val="32"/>
        </w:rPr>
        <w:t>党政综合便民服务中心负责公共服务、证件办理、信息咨询和委托式的各类申请等便民服务；负责便民服务大厅的日常管理与运行保障工作；负责权责清单更新及政务服务网络运行管理工作；负责本行政区域内村便民服务点和网上服务站点建设业务指导、考核管理等方面的服务工作。负责组织退役军人开展职业教育和技能培训，制定落实帮扶计划、解困措施；负责辖区内退役军人信息数据采集、甄别、录入、分析；负责退役军人就业形势等数据统计、分析、研究；负责指导退役军人党建工作，为退役军人提供法律援助，协助做好来信来访工作等。承办镇党委、政府交办的其他事项。</w:t>
      </w:r>
    </w:p>
    <w:p>
      <w:pPr>
        <w:pStyle w:val="10"/>
        <w:rPr>
          <w:rFonts w:hAnsi="仿宋_GB2312" w:cs="仿宋_GB2312"/>
          <w:szCs w:val="32"/>
        </w:rPr>
      </w:pPr>
      <w:r>
        <w:rPr>
          <w:rFonts w:hint="eastAsia" w:hAnsi="仿宋_GB2312" w:cs="仿宋_GB2312"/>
          <w:szCs w:val="32"/>
        </w:rPr>
        <w:t>社会治安综合治理中心负责辖区信访、政府综治和维护社会稳定领城相关工作；负责组织开展社会不安定因素和矛盾纠纷排查调处工作，统一受理、调解、处理各类矛盾纠纷和群众来信来访，协调处置各类突发性和群体性事件。组织排查、协调整治治安混乱区域和突出治安问题；指导、协助农村社会治安防控措施的落实，协助做好流动人口管理服务、预防青少年违法犯罪、刑满解教人员安置帮教、学校及周边地区治安整治、国家安全人民防线建设和反邪教等工作；组织、指导辖区内的农村、企事业单位积极开展法治宣传和平安创建工作，做好基层综治干部和群防群治队伍教育、管理和培训等工作。承办镇党委、政府交办的其他事项。</w:t>
      </w:r>
    </w:p>
    <w:p>
      <w:pPr>
        <w:pStyle w:val="10"/>
        <w:rPr>
          <w:rFonts w:hAnsi="仿宋_GB2312" w:cs="仿宋_GB2312"/>
          <w:szCs w:val="32"/>
        </w:rPr>
      </w:pPr>
      <w:r>
        <w:rPr>
          <w:rFonts w:hint="eastAsia" w:hAnsi="仿宋_GB2312" w:cs="仿宋_GB2312"/>
          <w:szCs w:val="32"/>
        </w:rPr>
        <w:t>综合行政执法大队负责代表镇政府统筹本行政区域所有派驻和基层执法力量实行联合执法；负责按照法律、法规、规章规定履行法定行政执法职责；负责具体实施上级委托行使的行政处罚权以及与行政处罚权相关的行政强制措施权和监督检查权；负责做好本行政区域范围内行政执法的日常监督管理、行政复议及行政诉讼应诉工作；负责行政执法人员业务和法律法规培训工作；落实依法行政决策部署，负责行政行为合法性审查、行政执法资格管理、政府法律顾问事务等工作；负责推进法治建设工作。承办镇党委、政府交办的其他事项。</w:t>
      </w:r>
    </w:p>
    <w:p>
      <w:pPr>
        <w:pStyle w:val="10"/>
        <w:rPr>
          <w:rFonts w:hAnsi="仿宋_GB2312" w:cs="仿宋_GB2312"/>
          <w:szCs w:val="32"/>
        </w:rPr>
      </w:pPr>
      <w:r>
        <w:rPr>
          <w:rFonts w:hint="eastAsia" w:hAnsi="仿宋_GB2312" w:cs="仿宋_GB2312"/>
          <w:szCs w:val="32"/>
        </w:rPr>
        <w:t>项目建设服务中心负责协调落实项目建设相关服务措施，负责镇政府与项目建设企业间双向沟通联系，建立项目建设需求动态信息共享平台，掌握辖区项目建设运营状况和产业发展态势，收集、反映企业对项目建设相关政策、法规、措施的意见、建议，支持企业行业协会开展活动。负责项目建设的宣传推介、产业引导和配套服务;做好招商引资前置服务，搭建企业交流合作平台，服务引导企业参加各和经贸交流活动。探索建立“一站式”企业综合服务平台，协调处理项目建设矛盾纠纷，引导企业积极参与公共管理和公益事业，履行社会责任。承办镇党委、政府交办的其他事项</w:t>
      </w:r>
    </w:p>
    <w:p>
      <w:pPr>
        <w:pStyle w:val="10"/>
        <w:rPr>
          <w:rFonts w:hAnsi="方正小标宋简体" w:cs="方正小标宋简体"/>
          <w:szCs w:val="32"/>
        </w:rPr>
      </w:pPr>
      <w:r>
        <w:rPr>
          <w:rFonts w:hint="eastAsia" w:ascii="黑体" w:hAnsi="黑体" w:eastAsia="黑体" w:cs="方正小标宋简体"/>
          <w:szCs w:val="32"/>
        </w:rPr>
        <w:t>孟州市西虢镇下属事业单位</w:t>
      </w:r>
      <w:r>
        <w:rPr>
          <w:rFonts w:hint="eastAsia" w:hAnsi="方正小标宋简体" w:cs="方正小标宋简体"/>
          <w:szCs w:val="32"/>
        </w:rPr>
        <w:t>包括</w:t>
      </w:r>
      <w:r>
        <w:rPr>
          <w:rFonts w:hint="eastAsia" w:hAnsi="仿宋_GB2312" w:cs="仿宋_GB2312"/>
          <w:szCs w:val="32"/>
        </w:rPr>
        <w:t>党政综合便民服务中心、社会治安综合治理中心、综合行政执法大队等事业单位。</w:t>
      </w:r>
    </w:p>
    <w:p>
      <w:pPr>
        <w:pStyle w:val="10"/>
        <w:rPr>
          <w:rFonts w:hint="eastAsia" w:hAnsi="仿宋_GB2312" w:cs="仿宋_GB2312"/>
          <w:szCs w:val="32"/>
        </w:rPr>
      </w:pPr>
      <w:r>
        <w:rPr>
          <w:rFonts w:hint="eastAsia" w:hAnsi="仿宋_GB2312" w:cs="仿宋_GB2312"/>
          <w:szCs w:val="32"/>
        </w:rPr>
        <w:t>西虢镇位于孟州市西南8公里处，辖21个行政村，169个村民小组，3.5万人，总面积81.87平方公里，耕地面积5400余亩。</w:t>
      </w:r>
    </w:p>
    <w:p>
      <w:pPr>
        <w:pStyle w:val="10"/>
        <w:rPr>
          <w:rFonts w:hAnsi="仿宋_GB2312" w:cs="仿宋_GB2312"/>
          <w:szCs w:val="32"/>
        </w:rPr>
      </w:pPr>
      <w:r>
        <w:rPr>
          <w:rFonts w:hint="eastAsia" w:ascii="黑体" w:hAnsi="黑体" w:eastAsia="黑体" w:cs="仿宋_GB2312"/>
          <w:szCs w:val="32"/>
        </w:rPr>
        <w:t>孟州市赵和镇下属事业单位</w:t>
      </w:r>
      <w:r>
        <w:rPr>
          <w:rFonts w:hint="eastAsia" w:hAnsi="方正小标宋简体" w:cs="方正小标宋简体"/>
          <w:szCs w:val="32"/>
        </w:rPr>
        <w:t>包括</w:t>
      </w:r>
      <w:r>
        <w:rPr>
          <w:rFonts w:hint="eastAsia" w:hAnsi="仿宋_GB2312" w:cs="仿宋_GB2312"/>
          <w:szCs w:val="32"/>
        </w:rPr>
        <w:t>农业农村服务中心、综合行政执法大队等事业单位。</w:t>
      </w:r>
    </w:p>
    <w:p>
      <w:pPr>
        <w:pStyle w:val="10"/>
        <w:rPr>
          <w:rFonts w:hAnsi="仿宋_GB2312" w:cs="仿宋_GB2312"/>
          <w:szCs w:val="32"/>
        </w:rPr>
      </w:pPr>
      <w:r>
        <w:rPr>
          <w:rFonts w:hint="eastAsia" w:hAnsi="仿宋_GB2312" w:cs="仿宋_GB2312"/>
          <w:szCs w:val="32"/>
        </w:rPr>
        <w:t>赵和镇位于孟州西北部岭区，全镇辖38个村，3.7万人，总面积77.6平方公里，耕地面积7万余亩，是孟州市耕地面积最大的乡镇。</w:t>
      </w:r>
    </w:p>
    <w:p>
      <w:pPr>
        <w:pStyle w:val="10"/>
        <w:rPr>
          <w:rFonts w:hAnsi="仿宋_GB2312" w:cs="仿宋_GB2312"/>
          <w:szCs w:val="32"/>
        </w:rPr>
      </w:pPr>
      <w:r>
        <w:rPr>
          <w:rFonts w:hint="eastAsia" w:hAnsi="仿宋_GB2312" w:cs="仿宋_GB2312"/>
          <w:szCs w:val="32"/>
        </w:rPr>
        <w:t>农业农村服务中心：主要负责宣传贯彻“三农”领域的方针政策和法律法规;协助落实乡村振兴、扶贫开发、人居环境整治等政策规定和计划安排;负责农村集体经济组织、农民(农机、水产)专业合作经济组织等指导服务;承办街道党工委、办事处交办的其他事项。</w:t>
      </w:r>
    </w:p>
    <w:p>
      <w:pPr>
        <w:pStyle w:val="10"/>
        <w:rPr>
          <w:rFonts w:hAnsi="仿宋_GB2312" w:cs="仿宋_GB2312"/>
          <w:szCs w:val="32"/>
        </w:rPr>
      </w:pPr>
      <w:r>
        <w:rPr>
          <w:rFonts w:hint="eastAsia" w:hAnsi="仿宋_GB2312" w:cs="仿宋_GB2312"/>
          <w:szCs w:val="32"/>
        </w:rPr>
        <w:t>综合行政执法大队：主要负责辖区内重大活动、重要工作管理执法保障，做好相关应急突发事件处置工作。参与辖区内部门联动，配合其他职能部门开展联合执法及专项整治工作。组织对辖区内乡镇环境精细化考核进行考评。</w:t>
      </w:r>
    </w:p>
    <w:p>
      <w:pPr>
        <w:pStyle w:val="10"/>
        <w:rPr>
          <w:rFonts w:hAnsi="方正小标宋简体" w:cs="方正小标宋简体"/>
          <w:szCs w:val="32"/>
        </w:rPr>
      </w:pPr>
      <w:r>
        <w:rPr>
          <w:rFonts w:hint="eastAsia" w:ascii="黑体" w:hAnsi="黑体" w:eastAsia="黑体" w:cs="方正小标宋简体"/>
          <w:szCs w:val="32"/>
        </w:rPr>
        <w:t>孟州市槐树乡</w:t>
      </w:r>
      <w:r>
        <w:rPr>
          <w:rFonts w:hint="eastAsia" w:ascii="黑体" w:hAnsi="黑体" w:eastAsia="黑体" w:cs="仿宋_GB2312"/>
          <w:szCs w:val="32"/>
        </w:rPr>
        <w:t>下属事业单位</w:t>
      </w:r>
      <w:r>
        <w:rPr>
          <w:rFonts w:hint="eastAsia" w:hAnsi="方正小标宋简体" w:cs="方正小标宋简体"/>
          <w:szCs w:val="32"/>
        </w:rPr>
        <w:t>包括</w:t>
      </w:r>
      <w:r>
        <w:rPr>
          <w:rFonts w:hint="eastAsia" w:ascii="仿宋" w:hAnsi="仿宋" w:eastAsia="仿宋" w:cs="仿宋"/>
          <w:bCs/>
          <w:szCs w:val="32"/>
        </w:rPr>
        <w:t>党政综合便民服务中心、</w:t>
      </w:r>
      <w:r>
        <w:rPr>
          <w:rFonts w:hint="eastAsia" w:hAnsi="仿宋_GB2312" w:cs="仿宋_GB2312"/>
          <w:bCs/>
          <w:szCs w:val="32"/>
        </w:rPr>
        <w:t>社会治安综合治理中心</w:t>
      </w:r>
      <w:r>
        <w:rPr>
          <w:rFonts w:hint="eastAsia" w:hAnsi="仿宋_GB2312" w:cs="仿宋_GB2312"/>
          <w:szCs w:val="32"/>
        </w:rPr>
        <w:t>、综合行政执法大队等事业单位。</w:t>
      </w:r>
    </w:p>
    <w:p>
      <w:pPr>
        <w:pStyle w:val="10"/>
        <w:rPr>
          <w:rFonts w:hAnsi="仿宋_GB2312" w:cs="仿宋_GB2312"/>
          <w:szCs w:val="32"/>
        </w:rPr>
      </w:pPr>
      <w:r>
        <w:rPr>
          <w:rFonts w:hint="eastAsia" w:hAnsi="仿宋_GB2312" w:cs="仿宋_GB2312"/>
          <w:szCs w:val="32"/>
        </w:rPr>
        <w:t>槐树乡位于</w:t>
      </w:r>
      <w:r>
        <w:fldChar w:fldCharType="begin"/>
      </w:r>
      <w:r>
        <w:instrText xml:space="preserve"> HYPERLINK "https://baike.baidu.com/item/%E5%AD%9F%E5%B7%9E%E5%B8%82/2546443" \t "https://baike.baidu.com/item/%E6%A7%90%E6%A0%91%E4%B9%A1/_blank" </w:instrText>
      </w:r>
      <w:r>
        <w:fldChar w:fldCharType="separate"/>
      </w:r>
      <w:r>
        <w:rPr>
          <w:rFonts w:hint="eastAsia" w:hAnsi="仿宋_GB2312" w:cs="仿宋_GB2312"/>
          <w:szCs w:val="32"/>
        </w:rPr>
        <w:t>孟州市</w:t>
      </w:r>
      <w:r>
        <w:rPr>
          <w:rFonts w:hint="eastAsia" w:hAnsi="仿宋_GB2312" w:cs="仿宋_GB2312"/>
          <w:szCs w:val="32"/>
        </w:rPr>
        <w:fldChar w:fldCharType="end"/>
      </w:r>
      <w:r>
        <w:rPr>
          <w:rFonts w:hint="eastAsia" w:hAnsi="仿宋_GB2312" w:cs="仿宋_GB2312"/>
          <w:szCs w:val="32"/>
        </w:rPr>
        <w:t>西部岭区，地处焦作、洛阳、济源三市交汇黄金地带，总面积73平方公里，辖44个行政村，耕地面积4.5万亩，林地4万亩，总人口2.3万。村村通公路，208国道、二广高速公路和“四好农村路”孟石线从境内穿过，交通十分便利。</w:t>
      </w:r>
    </w:p>
    <w:p>
      <w:pPr>
        <w:pStyle w:val="10"/>
        <w:rPr>
          <w:rFonts w:hAnsi="仿宋_GB2312" w:cs="仿宋_GB2312"/>
          <w:szCs w:val="32"/>
        </w:rPr>
      </w:pPr>
      <w:r>
        <w:rPr>
          <w:rFonts w:hint="eastAsia" w:ascii="仿宋" w:hAnsi="仿宋" w:eastAsia="仿宋" w:cs="仿宋"/>
          <w:bCs/>
          <w:szCs w:val="32"/>
        </w:rPr>
        <w:t>党政综合便民服务中心</w:t>
      </w:r>
      <w:r>
        <w:rPr>
          <w:rFonts w:hint="eastAsia" w:hAnsi="仿宋_GB2312" w:cs="仿宋_GB2312"/>
          <w:szCs w:val="32"/>
        </w:rPr>
        <w:t>负责公共服务、证件办理、信息咨询和委托受理的各类申请等便民服务；负责便民服务大厅的日常管理与运行保障工作；负责权责清单更新及政务服务网络运行管理工作；负责本行政区域内村便民服务点和网上服务站点建设和业务指导、考核管理等方面的服务工作。负责组织退役军人开展职业教育和技能培训，落实帮扶计划、解困措施；负责辖区内退役军人信息数据采集、甄别、录入、分析；负责退役军人就业形势等数据统计、分析、研究；负责指导退役军人党建工作，为退役军人提供法律援助，协助做好来信来访工作等。承办乡党委、政府交办的其他事项。</w:t>
      </w:r>
    </w:p>
    <w:p>
      <w:pPr>
        <w:pStyle w:val="10"/>
        <w:rPr>
          <w:rFonts w:hAnsi="仿宋_GB2312" w:cs="仿宋_GB2312"/>
          <w:szCs w:val="32"/>
        </w:rPr>
      </w:pPr>
      <w:r>
        <w:rPr>
          <w:rFonts w:hint="eastAsia" w:hAnsi="仿宋_GB2312" w:cs="仿宋_GB2312"/>
          <w:bCs/>
          <w:szCs w:val="32"/>
        </w:rPr>
        <w:t>社会治安综合治理中心</w:t>
      </w:r>
      <w:r>
        <w:rPr>
          <w:rFonts w:hint="eastAsia" w:hAnsi="仿宋_GB2312" w:cs="仿宋_GB2312"/>
          <w:szCs w:val="32"/>
        </w:rPr>
        <w:t>负责辖区信访、政法综治和维护社会稳定领域相关工作；负责组织开展社会不安定因素和矛盾纠纷排查调处工作，统一受理、调解、处理各类矛盾纠纷和群众来信来访，协调处置各类突发性和群体件。组织排查、协调整治治安混乱区域和突出治安问题；指导、协助农村社会治安防控措施的落实，协助做好流动人口管理服务、预防青少年违法犯罪、刑满解教人员安置帮教、学校及周边地区治安整治、国家安全人民防线建设和反邪等工作；组织、指导辖区内的农村、企事业单位积极开展法治宣传和平安创建工作，做好基层综治干部和群防群治队伍的教育、管理和培训等工作。承办乡党委、政府交办的其他事项。</w:t>
      </w:r>
    </w:p>
    <w:p>
      <w:pPr>
        <w:pStyle w:val="10"/>
        <w:rPr>
          <w:rFonts w:hAnsi="仿宋_GB2312" w:cs="仿宋_GB2312"/>
          <w:szCs w:val="32"/>
        </w:rPr>
      </w:pPr>
      <w:r>
        <w:rPr>
          <w:rFonts w:hint="eastAsia" w:hAnsi="仿宋_GB2312" w:cs="仿宋_GB2312"/>
          <w:bCs/>
          <w:szCs w:val="32"/>
        </w:rPr>
        <w:t>综合行政执法大队</w:t>
      </w:r>
      <w:r>
        <w:rPr>
          <w:rFonts w:hint="eastAsia" w:hAnsi="仿宋_GB2312" w:cs="仿宋_GB2312"/>
          <w:szCs w:val="32"/>
        </w:rPr>
        <w:t>负责代表乡政府统筹本行政区域所有派驻和基层执法力量实行联合执法；负责按照法律法规、规章规定履行法定行政执法职责；负责具体实施上级委托行使的行政处罚权以及与行政处罚权相关的行政强制措施杈和监督检查权；负责做好本行政区域范围内行政执法的日常监督管理、行政复议及行政诉讼应诉工作；负责行政执法人员业务和法律法规培训工作；落实依法行政决策部署，负责行政行为合法性审查、行政执法资格管理、政府法律顾问事务等工作；负责推进法治建设工作。承办乡党委、政府交办的其他事项。</w:t>
      </w:r>
    </w:p>
    <w:p>
      <w:pPr>
        <w:pStyle w:val="10"/>
        <w:rPr>
          <w:szCs w:val="32"/>
        </w:rPr>
      </w:pPr>
      <w:r>
        <w:rPr>
          <w:rFonts w:hint="eastAsia" w:ascii="黑体" w:hAnsi="黑体" w:eastAsia="黑体" w:cs="方正小标宋简体"/>
          <w:szCs w:val="32"/>
        </w:rPr>
        <w:t>孟州市第一高级中学</w:t>
      </w:r>
      <w:r>
        <w:rPr>
          <w:rFonts w:hint="eastAsia"/>
          <w:szCs w:val="32"/>
        </w:rPr>
        <w:t>为公益二类事业单位，财政全供，城市普通高中，位于孟州市城区西太行大街279号。</w:t>
      </w:r>
    </w:p>
    <w:p>
      <w:pPr>
        <w:pStyle w:val="10"/>
        <w:rPr>
          <w:szCs w:val="32"/>
        </w:rPr>
      </w:pPr>
      <w:r>
        <w:rPr>
          <w:rFonts w:hint="eastAsia" w:ascii="黑体" w:hAnsi="黑体" w:eastAsia="黑体" w:cs="方正小标宋简体"/>
          <w:szCs w:val="32"/>
        </w:rPr>
        <w:t>孟州市第三幼儿园</w:t>
      </w:r>
      <w:r>
        <w:rPr>
          <w:rFonts w:hint="eastAsia"/>
          <w:szCs w:val="32"/>
        </w:rPr>
        <w:t>为公益二类事业单位，财政全供，隶属于孟州市教育体育局管理，城市幼儿园，位于孟州市城区湘子路与河阳大街交叉口。</w:t>
      </w:r>
    </w:p>
    <w:p>
      <w:pPr>
        <w:pStyle w:val="10"/>
        <w:rPr>
          <w:szCs w:val="32"/>
        </w:rPr>
      </w:pPr>
      <w:r>
        <w:rPr>
          <w:rFonts w:hint="eastAsia" w:ascii="黑体" w:hAnsi="黑体" w:eastAsia="黑体" w:cs="方正小标宋简体"/>
          <w:szCs w:val="32"/>
        </w:rPr>
        <w:t>孟州市第五幼儿园</w:t>
      </w:r>
      <w:r>
        <w:rPr>
          <w:rFonts w:hint="eastAsia"/>
          <w:szCs w:val="32"/>
        </w:rPr>
        <w:t>为公益二类事业单位，财政全供，隶属于孟州市教育体育局管理，城市幼儿园，位于孟州市城区梧桐路南段。</w:t>
      </w:r>
    </w:p>
    <w:p>
      <w:pPr>
        <w:pStyle w:val="10"/>
        <w:rPr>
          <w:szCs w:val="32"/>
        </w:rPr>
      </w:pPr>
      <w:r>
        <w:rPr>
          <w:rFonts w:hint="eastAsia" w:ascii="黑体" w:hAnsi="黑体" w:eastAsia="黑体" w:cs="方正小标宋简体"/>
          <w:szCs w:val="32"/>
        </w:rPr>
        <w:t>孟州市大定办事处中心幼儿园</w:t>
      </w:r>
      <w:r>
        <w:rPr>
          <w:rFonts w:hint="eastAsia"/>
          <w:szCs w:val="32"/>
        </w:rPr>
        <w:t>为公益二类事业单位，财政全供，隶属于大定办事处中心学校管理，乡村幼儿园，辖大定办事处（环城路以外）、化工镇范围内的独立公办幼儿园4所及小学附设幼儿园5所。</w:t>
      </w:r>
    </w:p>
    <w:p>
      <w:pPr>
        <w:pStyle w:val="10"/>
        <w:rPr>
          <w:szCs w:val="32"/>
        </w:rPr>
      </w:pPr>
      <w:r>
        <w:rPr>
          <w:rFonts w:hint="eastAsia" w:ascii="黑体" w:hAnsi="黑体" w:eastAsia="黑体" w:cs="方正小标宋简体"/>
          <w:szCs w:val="32"/>
        </w:rPr>
        <w:t>孟州市河阳办事处中心幼儿园</w:t>
      </w:r>
      <w:r>
        <w:rPr>
          <w:rFonts w:hint="eastAsia"/>
          <w:szCs w:val="32"/>
        </w:rPr>
        <w:t>为公益二类事业单位，财政全供，隶属于河阳办事处中心学校管理，属乡村幼儿园，辖河阳办事处（环城路以外）、南庄镇、城伯镇范围内的独立公办幼儿园6所及小学附设幼儿园1所。</w:t>
      </w:r>
    </w:p>
    <w:p>
      <w:pPr>
        <w:pStyle w:val="10"/>
        <w:rPr>
          <w:szCs w:val="32"/>
        </w:rPr>
      </w:pPr>
      <w:r>
        <w:rPr>
          <w:rFonts w:hint="eastAsia" w:ascii="黑体" w:hAnsi="黑体" w:eastAsia="黑体" w:cs="方正小标宋简体"/>
          <w:szCs w:val="32"/>
        </w:rPr>
        <w:t>孟州市会昌办事处中心幼儿园</w:t>
      </w:r>
      <w:r>
        <w:rPr>
          <w:rFonts w:hint="eastAsia"/>
          <w:szCs w:val="32"/>
        </w:rPr>
        <w:t>为公益二类事业单位，财政全供，隶属于会昌办事处中心学校管理，属乡村幼儿园，辖会昌办事处（环城路以外）范围内的独立公办幼儿园2所及小学附设幼儿园1所。</w:t>
      </w:r>
    </w:p>
    <w:p>
      <w:pPr>
        <w:pStyle w:val="10"/>
        <w:rPr>
          <w:szCs w:val="32"/>
        </w:rPr>
      </w:pPr>
      <w:r>
        <w:rPr>
          <w:rFonts w:hint="eastAsia" w:ascii="黑体" w:hAnsi="黑体" w:eastAsia="黑体" w:cs="方正小标宋简体"/>
          <w:szCs w:val="32"/>
        </w:rPr>
        <w:t>孟州市新区中心幼儿园</w:t>
      </w:r>
      <w:r>
        <w:rPr>
          <w:rFonts w:hint="eastAsia"/>
          <w:szCs w:val="32"/>
        </w:rPr>
        <w:t>为公益二类事业单位，财政全供，隶属于西虢镇中心学校管理，属乡村幼儿园，辖西虢镇、赵和镇、槐树乡范围内的独立公办幼儿园5所及小学附设幼儿园7所。</w:t>
      </w:r>
    </w:p>
    <w:p>
      <w:pPr>
        <w:pStyle w:val="10"/>
        <w:rPr>
          <w:szCs w:val="32"/>
        </w:rPr>
      </w:pPr>
      <w:r>
        <w:rPr>
          <w:rFonts w:hint="eastAsia" w:ascii="黑体" w:hAnsi="黑体" w:eastAsia="黑体"/>
          <w:szCs w:val="32"/>
        </w:rPr>
        <w:t>孟州市中心医院（孟州市中医院）</w:t>
      </w:r>
      <w:r>
        <w:rPr>
          <w:rFonts w:hint="eastAsia"/>
          <w:szCs w:val="32"/>
        </w:rPr>
        <w:t>是孟州市卫生健康委员会下属的正科级财政差供事业单位，办公地点在孟州市北环路中段。主要职责是负责全市人民群众的医疗与护理，医学教学与研究，卫生医疗人员培训和卫生技术人员继续教育，保健与健康教育。</w:t>
      </w:r>
    </w:p>
    <w:p>
      <w:pPr>
        <w:pStyle w:val="10"/>
        <w:rPr>
          <w:szCs w:val="32"/>
        </w:rPr>
      </w:pPr>
      <w:r>
        <w:rPr>
          <w:rFonts w:hint="eastAsia" w:ascii="黑体" w:hAnsi="黑体" w:eastAsia="黑体"/>
          <w:szCs w:val="32"/>
        </w:rPr>
        <w:t>孟州市妇幼保健院</w:t>
      </w:r>
      <w:r>
        <w:rPr>
          <w:rFonts w:hint="eastAsia"/>
          <w:szCs w:val="32"/>
        </w:rPr>
        <w:t>是孟州市卫生健康委员会下属的股级财政差供事业单位，办公地点在孟州市河阳大街西段。主要职责是负责全市妇女保健，儿童保健，妇女病复查，遗传病筛查，产前诊断与接生，高危孕产妇筛查，监测与监护高危新生儿筛查，治疗与监护儿童疾病防治，妇幼卫生监测与信息管理，妇幼卫生保健人员培训，妇幼保健科学研究，计划生育技术服务，妇幼保健咨询等。</w:t>
      </w:r>
    </w:p>
    <w:p>
      <w:pPr>
        <w:pStyle w:val="10"/>
        <w:rPr>
          <w:szCs w:val="32"/>
        </w:rPr>
      </w:pPr>
      <w:r>
        <w:rPr>
          <w:rFonts w:hint="eastAsia" w:ascii="黑体" w:hAnsi="黑体" w:eastAsia="黑体"/>
          <w:szCs w:val="32"/>
        </w:rPr>
        <w:t>孟州市化工镇卫生院</w:t>
      </w:r>
      <w:r>
        <w:rPr>
          <w:rFonts w:hint="eastAsia"/>
          <w:szCs w:val="32"/>
        </w:rPr>
        <w:t>是孟州市卫生健康委员会下属的股级财政差供事业单位，办公地点在孟州市化工镇刘庄村。主要职责是1.宣传贯彻党和政府的各项医疗卫生方针政策，执行国家基本药物制度及药品集中采购、统一配送政策。2.根据辖区居民对卫生服务的需求，协助当地政府制定和实施初级卫生保健发展规划。3.开展疾病预防控制、计划免疫、妇幼保健、卫生宣传、健康教育与咨询、计划生育技术等公共卫生服务。受县级卫生行政部门委托承担辖区公共卫生管理职能。4.提供一般常见病、多发病、地方病诊治和中医的基本医疗服务；急症抢救、危重病人转诊服务和基本职业卫生、学校卫生、医学康复、精神卫生、慢性病管理等综合服务；开展巡回医疗和出诊服务。5.协助上级卫生行政部门，加强对辖区内村卫生室的业务管理，加强对乡村医生的技术指导和培训，实现乡村卫生服务管理一体化。6.做好城乡居民医疗保险制度政策宣传，落实城乡居民医疗保险制度有关政策规定，为参保农民提供质优、价廉的医疗服务，配合做好审核、报销、监管等工作。</w:t>
      </w:r>
    </w:p>
    <w:p>
      <w:pPr>
        <w:pStyle w:val="10"/>
        <w:rPr>
          <w:szCs w:val="32"/>
        </w:rPr>
      </w:pPr>
      <w:r>
        <w:rPr>
          <w:rFonts w:hint="eastAsia" w:ascii="黑体" w:hAnsi="黑体" w:eastAsia="黑体"/>
          <w:szCs w:val="32"/>
        </w:rPr>
        <w:t>孟州市南庄镇卫生院</w:t>
      </w:r>
      <w:r>
        <w:rPr>
          <w:rFonts w:hint="eastAsia"/>
          <w:szCs w:val="32"/>
        </w:rPr>
        <w:t>是孟州市卫生健康委员会下属的股级财政差供事业单位，办公地点在孟州市南庄镇南庄一村。主要职责是1.宣传贯彻党和政府的各项医疗卫生方针政策，执行国家基本药物制度及药品集中采购、统一配送政策。2.根据辖区居民对卫生服务的需求，协助当地政府制定和实施初级卫生保健发展规划。3.开展疾病预防控制、计划免疫、妇幼保健、卫生宣传、健康教育与咨询、计划生育技术等公共卫生服务。受县级卫生行政部门委托承担辖区公共卫生管理职能。4.提供一般常见病、多发病、地方病诊治和中医的基本医疗服务；急症抢救、危重病人转诊服务和基本职业卫生、学校卫生、医学康复、精神卫生、慢性病管理等综合服务；开展巡回医疗和出诊服务。5.协助上级卫生行政部门，加强对辖区内村卫生室的业务管理，加强对乡村医生的技术指导和培训，实现乡村卫生服务管理一体化。6.做好城乡居民医疗保险制度政策宣传，落实城乡居民医疗保险制度有关政策规定，为参保农民提供质优、价廉的医疗服务，配合做好审核、报销、监管等工作。</w:t>
      </w:r>
    </w:p>
    <w:p>
      <w:pPr>
        <w:pStyle w:val="10"/>
        <w:rPr>
          <w:szCs w:val="32"/>
        </w:rPr>
      </w:pPr>
      <w:r>
        <w:rPr>
          <w:rFonts w:hint="eastAsia" w:ascii="黑体" w:hAnsi="黑体" w:eastAsia="黑体"/>
          <w:szCs w:val="32"/>
        </w:rPr>
        <w:t>孟州市城伯镇卫生院</w:t>
      </w:r>
      <w:r>
        <w:rPr>
          <w:rFonts w:hint="eastAsia"/>
          <w:szCs w:val="32"/>
        </w:rPr>
        <w:t>是孟州市卫生健康委员会下属的股级财政差供事业单位，办公地点在孟州市城伯镇城伯村。主要职责是1.宣传贯彻党和政府的各项医疗卫生方针政策，执行国家基本药物制度及药品集中采购、统一配送政策。2.根据辖区居民对卫生服务的需求，协助当地政府制定和实施初级卫生保健发展规划。3.开展疾病预防控制、计划免疫、妇幼保健、卫生宣传、健康教育与咨询、计划生育技术等公共卫生服务。受县级卫生行政部门委托承担辖区公共卫生管理职能。4.提供一般常见病、多发病、地方病诊治和中医的基本医疗服务；急症抢救、危重病人转诊服务和基本职业卫生、学校卫生、医学康复、精神卫生、慢性病管理等综合服务；开展巡回医疗和出诊服务。5.协助上级卫生行政部门，加强对辖区内村卫生室的业务管理，加强对乡村医生的技术指导和培训，实现乡村卫生服务管理一体化。6.做好城乡居民医疗保险制度政策宣传，落实城乡居民医疗保险制度有关政策规定，为参保农民提供质优、价廉的医疗服务，配合做好审核、报销、监管等工作。</w:t>
      </w:r>
    </w:p>
    <w:p>
      <w:pPr>
        <w:pStyle w:val="10"/>
        <w:rPr>
          <w:szCs w:val="32"/>
        </w:rPr>
      </w:pPr>
      <w:r>
        <w:rPr>
          <w:rFonts w:hint="eastAsia" w:ascii="黑体" w:hAnsi="黑体" w:eastAsia="黑体"/>
          <w:szCs w:val="32"/>
        </w:rPr>
        <w:t>孟州市西虢镇卫生院</w:t>
      </w:r>
      <w:r>
        <w:rPr>
          <w:rFonts w:hint="eastAsia"/>
          <w:szCs w:val="32"/>
        </w:rPr>
        <w:t>是孟州市卫生健康委员会下属的股级财政差供事业单位，办公地点在孟州市西虢镇西虢村。主要职责是1.宣传贯彻党和政府的各项医疗卫生方针政策，执行国家基本药物制度及药品集中采购、统一配送政策。2.根据辖区居民对卫生服务的需求，协助当地政府制定和实施初级卫生保健发展规划。3.开展疾病预防控制、计划免疫、妇幼保健、卫生宣传、健康教育与咨询、计划生育技术等公共卫生服务。受县级卫生行政部门委托承担辖区公共卫生管理职能。4.提供一般常见病、多发病、地方病诊治和中医的基本医疗服务；急症抢救、危重病人转诊服务和基本职业卫生、学校卫生、医学康复、精神卫生、慢性病管理等综合服务；开展巡回医疗和出诊服务。5.协助上级卫生行政部门，加强对辖区内村卫生室的业务管理，加强对乡村医生的技术指导和培训，实现乡村卫生服务管理一体化。6.做好城乡居民医疗保险制度政策宣传，落实城乡居民医疗保险制度有关政策规定，为参保农民提供质优、价廉的医疗服务，配合做好审核、报销、监管等工作。</w:t>
      </w:r>
    </w:p>
    <w:p>
      <w:pPr>
        <w:pStyle w:val="10"/>
        <w:rPr>
          <w:szCs w:val="32"/>
        </w:rPr>
      </w:pPr>
      <w:r>
        <w:rPr>
          <w:rFonts w:hint="eastAsia" w:ascii="黑体" w:hAnsi="黑体" w:eastAsia="黑体"/>
          <w:szCs w:val="32"/>
        </w:rPr>
        <w:t>孟州市会昌社区卫生服务中心</w:t>
      </w:r>
      <w:r>
        <w:rPr>
          <w:rFonts w:hint="eastAsia"/>
          <w:szCs w:val="32"/>
        </w:rPr>
        <w:t>是孟州市卫生健康委员会下属的股级财政差供事业单位，办公地点在孟州市农坛路原计生指导站院内。主要职责是1.社区预防：社区卫生诊断，传染病疫情报告和监测，预防接种，结核病、艾滋病等重大传染病预防，常见传染病防治，地方病、寄生虫病防治，健康档案管理，爱国卫生指导等。2.社区保健：妇女保健，儿童保健，老年保健等。3.社区医疗：一般常见病、多发病的诊疗，社区现场救护，慢性病筛查和重点慢性病病例管理，精神病患者管理，转诊服务等。4.社区康复：残疾康复，疾病恢复期康复，家庭和社区康复训练指导等。5.社区健康教育：卫生知识普及，个体和群体的健康管理，重点人群与重点场所健康教育，宣传健康行为和生活方式等。6.社区计划生育：计划生育技术服务与咨询指导，发放避孕药具等。</w:t>
      </w:r>
    </w:p>
    <w:p>
      <w:pPr>
        <w:pStyle w:val="10"/>
        <w:rPr>
          <w:szCs w:val="32"/>
        </w:rPr>
      </w:pPr>
      <w:r>
        <w:rPr>
          <w:rFonts w:hint="eastAsia" w:ascii="黑体" w:hAnsi="黑体" w:eastAsia="黑体"/>
          <w:szCs w:val="32"/>
        </w:rPr>
        <w:t>孟州市大定社区卫生服务中心</w:t>
      </w:r>
      <w:r>
        <w:rPr>
          <w:rFonts w:hint="eastAsia"/>
          <w:szCs w:val="32"/>
        </w:rPr>
        <w:t>是孟州市卫生健康委员会下属的股级财政差供事业单位。主要职责是1.社区预防：社区卫生诊断，传染病疫情报告和监测，预防接种，结核病、艾滋病等重大传染病预防，常见传染病防治，地方病、寄生虫病防治，健康档案管理，爱国卫生指导等。2.社区保健：妇女保健，儿童保健，老年保健等。3.社区医疗：一般常见病、多发病的诊疗，社区现场救护，慢性病筛查和重点慢性病病例管理，精神病患者管理，转诊服务等。4.社区康复：残疾康复，疾病恢复期康复，家庭和社区康复训练指导等。5.社区健康教育：卫生知识普及，个体和群体的健康管理，重点人群与重点场所健康教育，宣传健康行为和生活方式等。6.社区计划生育：计划生育技术服务与咨询指导，发放避孕药具等。</w:t>
      </w:r>
    </w:p>
    <w:p>
      <w:pPr>
        <w:pStyle w:val="10"/>
        <w:rPr>
          <w:szCs w:val="32"/>
        </w:rPr>
      </w:pPr>
      <w:r>
        <w:rPr>
          <w:rFonts w:hint="eastAsia" w:ascii="黑体" w:hAnsi="黑体" w:eastAsia="黑体"/>
          <w:szCs w:val="32"/>
        </w:rPr>
        <w:t>孟州市河雍社区卫生服务中心</w:t>
      </w:r>
      <w:r>
        <w:rPr>
          <w:rFonts w:hint="eastAsia"/>
          <w:szCs w:val="32"/>
        </w:rPr>
        <w:t>是孟州市卫生健康委员会下属的股级财政差供事业单位。主要职责是1.社区预防：社区卫生诊断，传染病疫情报告和监测，预防接种，结核病、艾滋病等重大传染病预防，常见传染病防治，地方病、寄生虫病防治，健康档案管理，爱国卫生指导等。2.社区保健：妇女保健，儿童保健，老年保健等。3.社区医疗：一般常见病、多发病的诊疗，社区现场救护，慢性病筛查和重点慢性病病例管理，精神病患者管理，转诊服务等。4.社区康复：残疾康复，疾病恢复期康复，家庭和社区康复训练指导等。5.社区健康教育：卫生知识普及，个体和群体的健康管理，重点人群与重点场所健康教育，宣传健康行为和生活方式等。6.社区计划生育：计划生育技术服务与咨询指导，发放避孕药具等。</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仿宋_GB2312">
    <w:altName w:val="仿宋"/>
    <w:panose1 w:val="02010609030101010101"/>
    <w:charset w:val="86"/>
    <w:family w:val="modern"/>
    <w:pitch w:val="default"/>
    <w:sig w:usb0="00000000" w:usb1="00000000" w:usb2="00000010" w:usb3="00000000" w:csb0="00040000" w:csb1="00000000"/>
  </w:font>
  <w:font w:name="创艺简标宋">
    <w:altName w:val="宋体"/>
    <w:panose1 w:val="00000000000000000000"/>
    <w:charset w:val="86"/>
    <w:family w:val="auto"/>
    <w:pitch w:val="default"/>
    <w:sig w:usb0="00000000" w:usb1="00000000" w:usb2="00000010" w:usb3="00000000" w:csb0="0004000A" w:csb1="00000000"/>
  </w:font>
  <w:font w:name="Calibri Light">
    <w:altName w:val="Segoe Print"/>
    <w:panose1 w:val="020F0302020204030204"/>
    <w:charset w:val="00"/>
    <w:family w:val="swiss"/>
    <w:pitch w:val="default"/>
    <w:sig w:usb0="00000000" w:usb1="00000000" w:usb2="00000009" w:usb3="00000000" w:csb0="000001FF" w:csb1="00000000"/>
  </w:font>
  <w:font w:name="方正小标宋简体">
    <w:altName w:val="Arial Unicode MS"/>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Segoe Print">
    <w:panose1 w:val="02000600000000000000"/>
    <w:charset w:val="00"/>
    <w:family w:val="auto"/>
    <w:pitch w:val="default"/>
    <w:sig w:usb0="0000028F" w:usb1="00000000" w:usb2="00000000" w:usb3="00000000" w:csb0="2000009F" w:csb1="47010000"/>
  </w:font>
  <w:font w:name="Arial Rounded MT Bold">
    <w:panose1 w:val="020F0704030504030204"/>
    <w:charset w:val="00"/>
    <w:family w:val="auto"/>
    <w:pitch w:val="default"/>
    <w:sig w:usb0="00000003" w:usb1="00000000" w:usb2="00000000" w:usb3="00000000" w:csb0="2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5B8D"/>
    <w:rsid w:val="00065B8D"/>
    <w:rsid w:val="00225E5E"/>
    <w:rsid w:val="002A6323"/>
    <w:rsid w:val="003F1050"/>
    <w:rsid w:val="00422CF3"/>
    <w:rsid w:val="00496068"/>
    <w:rsid w:val="004A021D"/>
    <w:rsid w:val="008E1B52"/>
    <w:rsid w:val="00914A2B"/>
    <w:rsid w:val="00A76528"/>
    <w:rsid w:val="00B33664"/>
    <w:rsid w:val="00B7645D"/>
    <w:rsid w:val="00BA6249"/>
    <w:rsid w:val="00BD2286"/>
    <w:rsid w:val="00E82464"/>
    <w:rsid w:val="00F044E3"/>
    <w:rsid w:val="03FA64A7"/>
    <w:rsid w:val="07BD61F3"/>
    <w:rsid w:val="09022B06"/>
    <w:rsid w:val="0902659B"/>
    <w:rsid w:val="0BA06B72"/>
    <w:rsid w:val="0C0346F0"/>
    <w:rsid w:val="0F055872"/>
    <w:rsid w:val="12D44366"/>
    <w:rsid w:val="1B7077D0"/>
    <w:rsid w:val="2205774F"/>
    <w:rsid w:val="237A4D60"/>
    <w:rsid w:val="26302F57"/>
    <w:rsid w:val="38AF251E"/>
    <w:rsid w:val="3BC260A5"/>
    <w:rsid w:val="3D0B1D3F"/>
    <w:rsid w:val="3D640564"/>
    <w:rsid w:val="3EFF2067"/>
    <w:rsid w:val="401D2FD4"/>
    <w:rsid w:val="41605ABD"/>
    <w:rsid w:val="419A4F9E"/>
    <w:rsid w:val="42C11524"/>
    <w:rsid w:val="487B4CEC"/>
    <w:rsid w:val="4AC520D1"/>
    <w:rsid w:val="4B1A006D"/>
    <w:rsid w:val="527C77E9"/>
    <w:rsid w:val="55ED3892"/>
    <w:rsid w:val="564D5355"/>
    <w:rsid w:val="56530DCF"/>
    <w:rsid w:val="66AF631B"/>
    <w:rsid w:val="676706BD"/>
    <w:rsid w:val="681154D6"/>
    <w:rsid w:val="69E86167"/>
    <w:rsid w:val="70824937"/>
    <w:rsid w:val="7D7870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semiHidden="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qFormat="1" w:uiPriority="99"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4">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paragraph" w:styleId="5">
    <w:name w:val="heading 5"/>
    <w:basedOn w:val="1"/>
    <w:next w:val="1"/>
    <w:unhideWhenUsed/>
    <w:qFormat/>
    <w:uiPriority w:val="0"/>
    <w:pPr>
      <w:keepNext/>
      <w:keepLines/>
      <w:spacing w:before="280" w:after="290" w:line="372" w:lineRule="auto"/>
      <w:outlineLvl w:val="4"/>
    </w:pPr>
    <w:rPr>
      <w:b/>
      <w:sz w:val="28"/>
    </w:rPr>
  </w:style>
  <w:style w:type="paragraph" w:styleId="6">
    <w:name w:val="heading 6"/>
    <w:basedOn w:val="1"/>
    <w:next w:val="1"/>
    <w:unhideWhenUsed/>
    <w:qFormat/>
    <w:uiPriority w:val="0"/>
    <w:pPr>
      <w:keepNext/>
      <w:keepLines/>
      <w:spacing w:before="240" w:after="64" w:line="317" w:lineRule="auto"/>
      <w:outlineLvl w:val="5"/>
    </w:pPr>
    <w:rPr>
      <w:rFonts w:ascii="Arial" w:hAnsi="Arial" w:eastAsia="黑体"/>
      <w:b/>
      <w:sz w:val="24"/>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Plain Text"/>
    <w:basedOn w:val="1"/>
    <w:unhideWhenUsed/>
    <w:qFormat/>
    <w:uiPriority w:val="99"/>
    <w:rPr>
      <w:rFonts w:ascii="宋体" w:hAnsi="Courier New" w:cs="Courier New"/>
      <w:szCs w:val="21"/>
    </w:rPr>
  </w:style>
  <w:style w:type="paragraph" w:styleId="7">
    <w:name w:val="Normal Indent"/>
    <w:basedOn w:val="1"/>
    <w:qFormat/>
    <w:uiPriority w:val="99"/>
    <w:pPr>
      <w:ind w:firstLine="420" w:firstLineChars="200"/>
    </w:pPr>
  </w:style>
  <w:style w:type="paragraph" w:styleId="8">
    <w:name w:val="Body Text"/>
    <w:basedOn w:val="1"/>
    <w:next w:val="9"/>
    <w:qFormat/>
    <w:uiPriority w:val="99"/>
  </w:style>
  <w:style w:type="paragraph" w:styleId="9">
    <w:name w:val="Body Text First Indent 2"/>
    <w:basedOn w:val="10"/>
    <w:qFormat/>
    <w:uiPriority w:val="0"/>
    <w:pPr>
      <w:ind w:firstLine="420"/>
    </w:pPr>
  </w:style>
  <w:style w:type="paragraph" w:styleId="10">
    <w:name w:val="Body Text Indent"/>
    <w:basedOn w:val="1"/>
    <w:qFormat/>
    <w:uiPriority w:val="0"/>
    <w:pPr>
      <w:ind w:firstLine="680"/>
    </w:pPr>
    <w:rPr>
      <w:rFonts w:ascii="仿宋_GB2312" w:hAnsi="创艺简标宋" w:eastAsia="仿宋_GB2312"/>
      <w:sz w:val="32"/>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13">
    <w:name w:val="footnote text"/>
    <w:basedOn w:val="1"/>
    <w:next w:val="9"/>
    <w:unhideWhenUsed/>
    <w:qFormat/>
    <w:uiPriority w:val="99"/>
    <w:pPr>
      <w:snapToGrid w:val="0"/>
      <w:jc w:val="left"/>
    </w:pPr>
    <w:rPr>
      <w:sz w:val="18"/>
      <w:szCs w:val="18"/>
    </w:rPr>
  </w:style>
  <w:style w:type="paragraph" w:styleId="14">
    <w:name w:val="Normal (Web)"/>
    <w:basedOn w:val="1"/>
    <w:qFormat/>
    <w:uiPriority w:val="0"/>
    <w:pPr>
      <w:spacing w:beforeAutospacing="1" w:afterAutospacing="1"/>
      <w:jc w:val="left"/>
    </w:pPr>
    <w:rPr>
      <w:kern w:val="0"/>
      <w:sz w:val="24"/>
    </w:rPr>
  </w:style>
  <w:style w:type="paragraph" w:styleId="15">
    <w:name w:val="Title"/>
    <w:basedOn w:val="1"/>
    <w:next w:val="1"/>
    <w:link w:val="21"/>
    <w:qFormat/>
    <w:uiPriority w:val="0"/>
    <w:pPr>
      <w:spacing w:before="240" w:after="60"/>
      <w:jc w:val="center"/>
      <w:outlineLvl w:val="0"/>
    </w:pPr>
    <w:rPr>
      <w:rFonts w:asciiTheme="majorHAnsi" w:hAnsiTheme="majorHAnsi" w:cstheme="majorBidi"/>
      <w:b/>
      <w:bCs/>
      <w:sz w:val="32"/>
      <w:szCs w:val="32"/>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page number"/>
    <w:basedOn w:val="18"/>
    <w:qFormat/>
    <w:uiPriority w:val="0"/>
  </w:style>
  <w:style w:type="character" w:customStyle="1" w:styleId="20">
    <w:name w:val="页眉 Char"/>
    <w:basedOn w:val="18"/>
    <w:link w:val="12"/>
    <w:qFormat/>
    <w:uiPriority w:val="0"/>
    <w:rPr>
      <w:kern w:val="2"/>
      <w:sz w:val="18"/>
      <w:szCs w:val="18"/>
    </w:rPr>
  </w:style>
  <w:style w:type="character" w:customStyle="1" w:styleId="21">
    <w:name w:val="标题 Char"/>
    <w:basedOn w:val="18"/>
    <w:link w:val="15"/>
    <w:qFormat/>
    <w:uiPriority w:val="0"/>
    <w:rPr>
      <w:rFonts w:asciiTheme="majorHAnsi" w:hAnsiTheme="majorHAnsi" w:cstheme="majorBidi"/>
      <w:b/>
      <w:bCs/>
      <w:kern w:val="2"/>
      <w:sz w:val="32"/>
      <w:szCs w:val="32"/>
    </w:rPr>
  </w:style>
  <w:style w:type="paragraph" w:styleId="22">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32</Pages>
  <Words>16524</Words>
  <Characters>383</Characters>
  <Lines>3</Lines>
  <Paragraphs>33</Paragraphs>
  <TotalTime>41</TotalTime>
  <ScaleCrop>false</ScaleCrop>
  <LinksUpToDate>false</LinksUpToDate>
  <CharactersWithSpaces>16874</CharactersWithSpaces>
  <Application>WPS Office_11.1.0.9998_F1E327BC-269C-435d-A152-05C5408002CA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2021-05-11T02:40:00Z</dcterms:created>
  <dc:creator>Administrator</dc:creator>
  <cp:lastModifiedBy>旅途</cp:lastModifiedBy>
  <dcterms:modified xsi:type="dcterms:W3CDTF">2021-05-28T03:00:56Z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2052-11.1.0.9998</vt:lpwstr>
  </property>
</Properties>
</file>