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72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  <w:t>桐庐县2021年公开招聘中小学（幼儿园）教师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各学科面试形式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7" w:leftChars="51" w:firstLine="630" w:firstLineChars="196"/>
        <w:jc w:val="left"/>
        <w:textAlignment w:val="auto"/>
        <w:rPr>
          <w:rFonts w:hint="default" w:ascii="仿宋_GB2312" w:hAnsi="宋体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一、文化学科教师岗位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7" w:leftChars="51" w:firstLine="627" w:firstLineChars="196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小学语文、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小学数学、小学英语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中职历史、特殊教育等岗位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选取相应学科教材进行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模拟上课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满分均为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100分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7" w:leftChars="51" w:firstLine="630" w:firstLineChars="196"/>
        <w:jc w:val="left"/>
        <w:textAlignment w:val="auto"/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二、中小学美术教师岗位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7" w:leftChars="51" w:firstLine="627" w:firstLineChars="196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技能测试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（满分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60分）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规定项目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包括人物速写和色彩静物两项，均采用图片模拟写生的测试形式，其中人物速写限铅笔或炭笔表现工具作画，考点统一提供8开速写纸张；色彩静物限水粉材料工具表现作画，考点统一提供4开素描纸张；考生自备画具、画板、画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7" w:leftChars="51" w:firstLine="627" w:firstLineChars="196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自选项目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个人专长展示，在中国书画、油画、版画、水彩、雕塑、手工艺等与规定项目不重复的项目中自选一项展示，材料、用具、纸张等由考生自备。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7" w:leftChars="51" w:firstLine="627" w:firstLineChars="196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模拟上课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（满分40分）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相应学段教材模拟上课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7" w:leftChars="51" w:firstLine="630" w:firstLineChars="196"/>
        <w:jc w:val="left"/>
        <w:textAlignment w:val="auto"/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三、中小学音乐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教师岗位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1.技能测试(满分70分）：钢琴、声乐和特长展示三项。其中，钢琴测试内容为弹奏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自选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曲目片段，声乐测试内容为清唱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自选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歌曲片段；特长展示为舞蹈或者其他乐器展示（乐器及无通讯功能的播放器自带）。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 2.模拟上课（满分30分）：相应学段教材模拟上课。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7" w:leftChars="51" w:firstLine="630" w:firstLineChars="196"/>
        <w:jc w:val="left"/>
        <w:textAlignment w:val="auto"/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四、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小学信息技术教师岗位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7" w:leftChars="51" w:firstLine="627" w:firstLineChars="196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1.技能测试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满分60分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多媒体作品设计与制作。围绕给定主题，以PowerPoint软件使用为主，可根据自己创作的需求，利用提供的Photoshop、快剪辑、GoldWave软件等进行图片、视频、音频等的处理。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7" w:leftChars="51" w:firstLine="627" w:firstLineChars="196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2.模拟上课（满分40分）：相应学段教材模拟上课。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考生禁止使用自带U盘。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7" w:leftChars="51" w:firstLine="630" w:firstLineChars="196"/>
        <w:jc w:val="left"/>
        <w:textAlignment w:val="auto"/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五、小学体育教师岗位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7" w:leftChars="51" w:firstLine="627" w:firstLineChars="196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1.技能示范（满分60分）：由队列队形组合动作示范与口令，体操技巧组合动作示范，球类组合动作示范三部分组成。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7" w:leftChars="51" w:firstLine="627" w:firstLineChars="196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2.口头表述（满分20分）：陈述某内容的技能教学目标与2至3个教法。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3.体能测试（满分20分）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考生请着运动装，自备口哨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7" w:leftChars="51" w:firstLine="630" w:firstLineChars="196"/>
        <w:jc w:val="left"/>
        <w:textAlignment w:val="auto"/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六、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幼儿教师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岗位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7" w:leftChars="51" w:firstLine="627" w:firstLineChars="196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1.主题绘画(满分20分）：根据指定主题创作，考生需自备主题绘画所需用品（作画工具不限，需自备画板、8k纸，并根据需要自备相应笔、油画棒、水粉颜料、彩铅等用品）。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7" w:leftChars="51" w:firstLine="627" w:firstLineChars="196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2.弹唱跳（满分40分）：考生根据提供的曲谱边弹边唱，并创编舞蹈。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7" w:leftChars="51" w:firstLine="627" w:firstLineChars="196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3.模拟上课（满分40分）：相应学段教材模拟上课。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7" w:leftChars="51" w:firstLine="630" w:firstLineChars="196"/>
        <w:jc w:val="left"/>
        <w:textAlignment w:val="auto"/>
        <w:rPr>
          <w:rFonts w:hint="default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七、中职财会教师岗位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1.技能测试（满分60分)：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内容为纸质卷面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手工做账，执行《小企业会计准则》和现行税法。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2.模拟上课(满分40分）：相应学段教材模拟上课。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7" w:leftChars="51" w:firstLine="630" w:firstLineChars="196"/>
        <w:jc w:val="left"/>
        <w:textAlignment w:val="auto"/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八、中职文秘教师岗位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1.技能测试（满分60分）：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考核内容为办事、办会、办文。考核方式为闭卷上机等现场操作。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2.模拟上课（满分40分）：相应学段教材模拟上课。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考生禁止使用自带U盘。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九、中职物流教师岗位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1.技能测试（满分60分）：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内容为现代物流综合作业，考核方式为上机+现场操作。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2.模拟上课（满分40分）：相应学段教材模拟上课。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考生禁止使用自带U盘。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十、中职电商教师岗位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1.技能测试（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满分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60分）：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内容为网店开设、网络营销等知识，考核方式为实操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2.模拟上课（满分40分）：相应学段教材模拟上课。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考生禁止使用自带U盘。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B0F36"/>
    <w:rsid w:val="032D7DE0"/>
    <w:rsid w:val="105B0F36"/>
    <w:rsid w:val="427C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2021-06-07T08:50:00Z</dcterms:created>
  <dc:creator>Administrator</dc:creator>
  <cp:lastModifiedBy>崖山之前 江山一夜</cp:lastModifiedBy>
  <dcterms:modified xsi:type="dcterms:W3CDTF">2021-06-07T10:06:10Z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