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微软雅黑" w:hAnsi="微软雅黑" w:eastAsia="微软雅黑" w:cs="微软雅黑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bdr w:val="none" w:color="auto" w:sz="0" w:space="0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bdr w:val="none" w:color="auto" w:sz="0" w:space="0"/>
        </w:rPr>
        <w:t>年瑞安市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bdr w:val="none" w:color="auto" w:sz="0" w:space="0"/>
        </w:rPr>
        <w:t>公办幼儿园面向社会公开招聘劳动合同制教师岗位一览表</w:t>
      </w:r>
    </w:p>
    <w:tbl>
      <w:tblPr>
        <w:tblW w:w="10636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2104"/>
        <w:gridCol w:w="1892"/>
        <w:gridCol w:w="830"/>
        <w:gridCol w:w="830"/>
        <w:gridCol w:w="830"/>
        <w:gridCol w:w="830"/>
        <w:gridCol w:w="830"/>
        <w:gridCol w:w="830"/>
        <w:gridCol w:w="8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1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招聘单位及数量</w:t>
            </w:r>
          </w:p>
        </w:tc>
        <w:tc>
          <w:tcPr>
            <w:tcW w:w="1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用工形式</w:t>
            </w:r>
          </w:p>
        </w:tc>
        <w:tc>
          <w:tcPr>
            <w:tcW w:w="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报考专业</w:t>
            </w:r>
          </w:p>
        </w:tc>
        <w:tc>
          <w:tcPr>
            <w:tcW w:w="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教师资格</w:t>
            </w:r>
          </w:p>
        </w:tc>
        <w:tc>
          <w:tcPr>
            <w:tcW w:w="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普通话</w:t>
            </w:r>
          </w:p>
        </w:tc>
        <w:tc>
          <w:tcPr>
            <w:tcW w:w="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计划数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瑞安市中心幼儿园（8）、瑞安市机关幼儿园（5）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2102001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劳动合同制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幼儿园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二级乙等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瑞安市第三幼儿园、瑞安市第四幼儿园、瑞安市毓蒙幼儿园（4）、瑞安市玉海中心幼儿园（6）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2102002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劳动合同制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幼儿园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二级乙等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瑞安市滨江幼儿园（11）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2102003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劳动合同制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幼儿园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二级乙等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瑞安市罗山幼儿园（12）、瑞安市塘下镇中心幼儿园（2）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2102004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劳动合同制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幼儿园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二级乙等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瑞安市飞云实验幼儿园（11）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2102005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劳动合同制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幼儿园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二级乙等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瑞安市莘塍中心幼儿园（3）、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瑞安市莘塍第二幼儿园、瑞安市仙降实验幼儿园（7）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2102006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劳动合同制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幼儿园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二级乙等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瑞安市马屿镇中心幼儿园（10）、瑞安市陶山镇荆谷幼儿园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2102007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劳动合同制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幼儿园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二级乙等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瑞安市高楼镇中心幼儿园（14）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2102008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劳动合同制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幼儿园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二级乙等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9806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小计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97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1294A"/>
    <w:rsid w:val="7911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2021-06-08T12:59:00Z</dcterms:created>
  <dc:creator>Administrator</dc:creator>
  <cp:lastModifiedBy>Administrator</cp:lastModifiedBy>
  <dcterms:modified xsi:type="dcterms:W3CDTF">2021-06-08T13:23:37Z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