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9B" w:rsidRDefault="00201871">
      <w:pPr>
        <w:wordWrap w:val="0"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附件1：</w:t>
      </w:r>
    </w:p>
    <w:p w:rsidR="0032159B" w:rsidRDefault="00201871">
      <w:pPr>
        <w:wordWrap w:val="0"/>
        <w:spacing w:line="600" w:lineRule="exact"/>
        <w:jc w:val="center"/>
        <w:rPr>
          <w:rFonts w:ascii="华文中宋" w:eastAsia="华文中宋" w:hAnsi="华文中宋" w:cs="华文中宋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kern w:val="0"/>
          <w:sz w:val="32"/>
          <w:szCs w:val="32"/>
        </w:rPr>
        <w:t>道县教育系统2021年引进急需紧缺高层次人才需求目录及要求</w:t>
      </w:r>
    </w:p>
    <w:tbl>
      <w:tblPr>
        <w:tblW w:w="14575" w:type="dxa"/>
        <w:jc w:val="center"/>
        <w:tblInd w:w="-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1216"/>
        <w:gridCol w:w="726"/>
        <w:gridCol w:w="625"/>
        <w:gridCol w:w="543"/>
        <w:gridCol w:w="558"/>
        <w:gridCol w:w="519"/>
        <w:gridCol w:w="2143"/>
        <w:gridCol w:w="3594"/>
        <w:gridCol w:w="505"/>
        <w:gridCol w:w="1383"/>
        <w:gridCol w:w="580"/>
        <w:gridCol w:w="1050"/>
        <w:gridCol w:w="617"/>
      </w:tblGrid>
      <w:tr w:rsidR="0032159B">
        <w:trPr>
          <w:trHeight w:val="727"/>
          <w:tblHeader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主管部门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用人单位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单位性质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岗位类别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需求计划（人）</w:t>
            </w:r>
          </w:p>
        </w:tc>
        <w:tc>
          <w:tcPr>
            <w:tcW w:w="9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岗 位 要 求</w:t>
            </w:r>
          </w:p>
          <w:p w:rsidR="0032159B" w:rsidRDefault="00201871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hAnsi="仿宋_GB2312" w:cs="宋体" w:hint="eastAsia"/>
                <w:sz w:val="18"/>
                <w:szCs w:val="18"/>
              </w:rPr>
              <w:t>历史、地理、物理、汽修专业为急需紧缺专业，可放宽至全日制本科学历，但不享受人才引进的相关优惠政策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备注</w:t>
            </w:r>
          </w:p>
        </w:tc>
      </w:tr>
      <w:tr w:rsidR="0032159B">
        <w:trPr>
          <w:trHeight w:val="500"/>
          <w:tblHeader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应届往届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其它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道县人民政府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永州市工业贸易中等专业学校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农业教师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研究生年龄为1981年1月1日以后出生，本科毕业生应为1986年1月1日以后出生；具有副高职称、正高职称的，年龄可分别放宽到1981年1月1日以后出生、1976年1月1日以后出生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本科：200203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农业经济管理类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 xml:space="preserve">研究生：100203农林经济管理类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2159B">
        <w:trPr>
          <w:trHeight w:val="191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道县人民政府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永州市工业贸易中等专业学校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汽修教师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研究生年龄为1981年1月1日以后出生，本科毕业生应为1986年1月1日以后出生；具有副高职称、正高职称的，年龄可分别放宽到1981年1月1日以后出生、1976年1月1日以后出生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  <w:p w:rsidR="0032159B" w:rsidRDefault="003215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本科：200602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机械类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 xml:space="preserve">研究生：100602机械类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道县人民政府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永州市工业贸易中等专业学校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心理学教师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研究生年龄为1981年1月1日以后出生，本科毕业生应为1986年1月1日以后出生；具有副高职称、正高职称的，年龄可分别放宽到1981年1月1日以后出生、1976年1月1日以后出生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本科：200403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心理学类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 xml:space="preserve">研究生：100403心理学类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道县人民政府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永州市工业贸易中等专业学校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数控模具教师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研究生年龄为1981年1月1日以后出生，本科毕业生应为1986年1月1日以后出生；具有副高职称、正高职称的，年龄可分别放宽到1981年1月1日以后出生、1976年1月1日以后出生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本科：200602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机械类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研究生：100602机械类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道县人民政府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永州市工业贸易中等专业学校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研究生年龄为1981年1月1日以后出生，本科毕业生应为1986年1月1日以后出生；具有副高职称、正高职称的，年龄可分别放宽到1981年1月1日以后出生、1976年1月1日以后出生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本科：200606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电子、通信、计算机类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 xml:space="preserve">研究生：100606电子、通信、计算机类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52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道县一中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硕士研究生为1993年1月1日以后出生；本科毕业生为985或211高校毕业，1995年1月1日以后出生。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中国语言文学类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研究生：100102中国语言文学类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硕士研究生必须是与本科就读专业一致；高中教师资格证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52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道县一中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硕士研究生为1993年1月1日以后出生；本科毕业生为985或211高校毕业，1995年1月1日以后出生。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1数学类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研究生：100501数学类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硕士研究生必须是与本科就读专业一致；高中教师资格证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52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道县一中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硕士研究生为1993年1月1日以后出生；本科毕业生为985或211高校毕业，1995年1月1日以后出生。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外国语言文学类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研究生：100103外国语言文学类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硕士研究生必须是与本科就读专业一致；高中教师资格证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52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道县一中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硕士研究生为1993年1月1日以后出生；本科毕业生为985或211高校毕业，1995年1月1日以后出生。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研究生：100502物理学类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硕士研究生必须是与本科就读专业一致；高中教师资格证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52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道县一中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硕士研究生为1993年1月1日以后出生；本科毕业生为985或211高校毕业，1995年1月1日以后出生。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  <w:p w:rsidR="0032159B" w:rsidRDefault="003215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地理科学类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研究生：100505地理学类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硕士研究生必须是与本科就读专业一致；高中教师资格证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道县二中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本科：200501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数学类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研究生：100501数学类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道县二中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  <w:p w:rsidR="0032159B" w:rsidRDefault="003215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外国语言文学类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研究生：100103外国语言文学类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道县二中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历史学类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研究生：100105历史学类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道县二中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研究生：100502物理学类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86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道县五中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</w:rPr>
              <w:t>198</w:t>
            </w: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</w:rPr>
              <w:t>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  <w:p w:rsidR="0032159B" w:rsidRDefault="003215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历史学类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研究生：100105历史学类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86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道县五中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</w:rPr>
              <w:t>198</w:t>
            </w: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</w:rPr>
              <w:t>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研究生：100502物理学类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86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道县五中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</w:rPr>
              <w:t>198</w:t>
            </w: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</w:rPr>
              <w:t>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地理科学类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研究生：100505地理学类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道县五中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</w:rPr>
              <w:t>198</w:t>
            </w: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</w:rPr>
              <w:t>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本科：200510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生物科学类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研究生：100510生物学类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道县五中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高中日语教师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</w:rPr>
              <w:t>198</w:t>
            </w: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</w:rPr>
              <w:t>6年1月1日以后出生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外国语言文学类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研究生：100103外国语言文学类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敦颐学校高中部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本科：200105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历史学类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研究生：100105历史学类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敦颐学校高中部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本科：200505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地理科学类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研究生：100505地理学类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73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敦颐学校高中部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  <w:p w:rsidR="0032159B" w:rsidRDefault="0032159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本科：200502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物理学类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研究生：100502物理学类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敦颐学校高中部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本科：200503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化学类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研究生：100503化学类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  <w:tr w:rsidR="0032159B">
        <w:trPr>
          <w:trHeight w:val="108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道县教育局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敦颐学校高中部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1986年1月1日及以后出生；副高级及以上职称1981年1月1日及以后出生。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硕士研究生及以上学历或副高级及以上职称；“双一流”大学全日制本科学历（“一流大学”或“一流学科”至少有一项符合）；原985、211师范院校师范专业全日制本科学历；世界排名前100名的大学全日制本科学历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本科：200510</w:t>
            </w:r>
          </w:p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生物科学类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br/>
              <w:t>研究生：100510生物学类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2018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高中教师资格证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:rsidR="0032159B" w:rsidRDefault="0032159B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32159B" w:rsidRDefault="0032159B" w:rsidP="003D0251">
      <w:pPr>
        <w:spacing w:line="4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32159B" w:rsidSect="003D0251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FB" w:rsidRDefault="002776FB" w:rsidP="0032159B">
      <w:r>
        <w:separator/>
      </w:r>
    </w:p>
  </w:endnote>
  <w:endnote w:type="continuationSeparator" w:id="1">
    <w:p w:rsidR="002776FB" w:rsidRDefault="002776FB" w:rsidP="0032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9B" w:rsidRDefault="00C431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32159B" w:rsidRDefault="00C4313B">
                <w:pPr>
                  <w:pStyle w:val="a3"/>
                </w:pPr>
                <w:r>
                  <w:fldChar w:fldCharType="begin"/>
                </w:r>
                <w:r w:rsidR="00201871">
                  <w:instrText xml:space="preserve"> PAGE  \* MERGEFORMAT </w:instrText>
                </w:r>
                <w:r>
                  <w:fldChar w:fldCharType="separate"/>
                </w:r>
                <w:r w:rsidR="003D025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FB" w:rsidRDefault="002776FB" w:rsidP="0032159B">
      <w:r>
        <w:separator/>
      </w:r>
    </w:p>
  </w:footnote>
  <w:footnote w:type="continuationSeparator" w:id="1">
    <w:p w:rsidR="002776FB" w:rsidRDefault="002776FB" w:rsidP="0032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1D81488"/>
    <w:rsid w:val="001C7CC8"/>
    <w:rsid w:val="00201871"/>
    <w:rsid w:val="00214AFC"/>
    <w:rsid w:val="002776FB"/>
    <w:rsid w:val="0032159B"/>
    <w:rsid w:val="003D0251"/>
    <w:rsid w:val="00732BEE"/>
    <w:rsid w:val="00C4313B"/>
    <w:rsid w:val="00E14775"/>
    <w:rsid w:val="01D81488"/>
    <w:rsid w:val="01D938A4"/>
    <w:rsid w:val="03273E99"/>
    <w:rsid w:val="04F82D8C"/>
    <w:rsid w:val="080E0B0F"/>
    <w:rsid w:val="08BD5CEE"/>
    <w:rsid w:val="0B045791"/>
    <w:rsid w:val="0CCA721F"/>
    <w:rsid w:val="0CD66743"/>
    <w:rsid w:val="0CE00D79"/>
    <w:rsid w:val="0D4C1E4C"/>
    <w:rsid w:val="11CE75F6"/>
    <w:rsid w:val="11D90A91"/>
    <w:rsid w:val="12976105"/>
    <w:rsid w:val="13942291"/>
    <w:rsid w:val="150036CE"/>
    <w:rsid w:val="164560E3"/>
    <w:rsid w:val="16C56D44"/>
    <w:rsid w:val="17F37EDB"/>
    <w:rsid w:val="185C7521"/>
    <w:rsid w:val="1B2F7ADB"/>
    <w:rsid w:val="1C5A6C39"/>
    <w:rsid w:val="1DAB4A2A"/>
    <w:rsid w:val="1E207858"/>
    <w:rsid w:val="1E355400"/>
    <w:rsid w:val="204C4927"/>
    <w:rsid w:val="22262028"/>
    <w:rsid w:val="238E2191"/>
    <w:rsid w:val="24307A18"/>
    <w:rsid w:val="25456CDA"/>
    <w:rsid w:val="25823714"/>
    <w:rsid w:val="261E365A"/>
    <w:rsid w:val="26AE321B"/>
    <w:rsid w:val="26DD7041"/>
    <w:rsid w:val="290F2B56"/>
    <w:rsid w:val="2C79291F"/>
    <w:rsid w:val="2CD97B4D"/>
    <w:rsid w:val="2DA91B3B"/>
    <w:rsid w:val="2FBD68DF"/>
    <w:rsid w:val="31EB78C2"/>
    <w:rsid w:val="31F2355F"/>
    <w:rsid w:val="327879E5"/>
    <w:rsid w:val="33433224"/>
    <w:rsid w:val="338730E1"/>
    <w:rsid w:val="35FB6B2E"/>
    <w:rsid w:val="36BC1548"/>
    <w:rsid w:val="38D71CAB"/>
    <w:rsid w:val="39817E28"/>
    <w:rsid w:val="3A621367"/>
    <w:rsid w:val="3BF245F6"/>
    <w:rsid w:val="40F26A3B"/>
    <w:rsid w:val="425E4B8D"/>
    <w:rsid w:val="4353068A"/>
    <w:rsid w:val="44382FCD"/>
    <w:rsid w:val="46F16585"/>
    <w:rsid w:val="48D65B21"/>
    <w:rsid w:val="4A832200"/>
    <w:rsid w:val="4B803FCE"/>
    <w:rsid w:val="4EB42C97"/>
    <w:rsid w:val="4ED01FF3"/>
    <w:rsid w:val="4FD5228D"/>
    <w:rsid w:val="4FFC1EC9"/>
    <w:rsid w:val="51770236"/>
    <w:rsid w:val="56702839"/>
    <w:rsid w:val="5B040D91"/>
    <w:rsid w:val="5BD16C14"/>
    <w:rsid w:val="5C537BE1"/>
    <w:rsid w:val="5D937D3D"/>
    <w:rsid w:val="5EF2207E"/>
    <w:rsid w:val="5F370CEA"/>
    <w:rsid w:val="5FA37EC5"/>
    <w:rsid w:val="61555522"/>
    <w:rsid w:val="65E66CA2"/>
    <w:rsid w:val="676A2F35"/>
    <w:rsid w:val="67A92D32"/>
    <w:rsid w:val="67EE6F6C"/>
    <w:rsid w:val="69245C34"/>
    <w:rsid w:val="69F35C64"/>
    <w:rsid w:val="6D972EBD"/>
    <w:rsid w:val="6FDF554E"/>
    <w:rsid w:val="701D243C"/>
    <w:rsid w:val="71146118"/>
    <w:rsid w:val="71A9157B"/>
    <w:rsid w:val="72516884"/>
    <w:rsid w:val="73956922"/>
    <w:rsid w:val="73E719A7"/>
    <w:rsid w:val="742E5B29"/>
    <w:rsid w:val="767952F8"/>
    <w:rsid w:val="791C202F"/>
    <w:rsid w:val="7B6D5BBD"/>
    <w:rsid w:val="7C3F554B"/>
    <w:rsid w:val="7D62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5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2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321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2159B"/>
    <w:rPr>
      <w:b/>
      <w:bCs/>
    </w:rPr>
  </w:style>
  <w:style w:type="paragraph" w:customStyle="1" w:styleId="vsbcontentstart">
    <w:name w:val="vsbcontent_start"/>
    <w:basedOn w:val="a"/>
    <w:qFormat/>
    <w:rsid w:val="00321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WPSPlain">
    <w:name w:val="WPS Plain"/>
    <w:qFormat/>
    <w:rsid w:val="0032159B"/>
  </w:style>
  <w:style w:type="character" w:customStyle="1" w:styleId="font21">
    <w:name w:val="font21"/>
    <w:basedOn w:val="a0"/>
    <w:qFormat/>
    <w:rsid w:val="003215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32159B"/>
    <w:rPr>
      <w:rFonts w:ascii="仿宋" w:eastAsia="仿宋" w:hAnsi="仿宋" w:cs="仿宋" w:hint="eastAsia"/>
      <w:color w:val="000000"/>
      <w:sz w:val="18"/>
      <w:szCs w:val="18"/>
      <w:u w:val="none"/>
    </w:rPr>
  </w:style>
  <w:style w:type="paragraph" w:styleId="a6">
    <w:name w:val="header"/>
    <w:basedOn w:val="a"/>
    <w:link w:val="Char"/>
    <w:rsid w:val="00E1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147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901</Words>
  <Characters>5142</Characters>
  <Application>Microsoft Office Word</Application>
  <DocSecurity>0</DocSecurity>
  <Lines>42</Lines>
  <Paragraphs>12</Paragraphs>
  <ScaleCrop>false</ScaleCrop>
  <Company>道县人力资源和社会保障局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因为有你</dc:creator>
  <cp:lastModifiedBy>周承东</cp:lastModifiedBy>
  <cp:revision>4</cp:revision>
  <cp:lastPrinted>2021-05-13T00:38:00Z</cp:lastPrinted>
  <dcterms:created xsi:type="dcterms:W3CDTF">2020-10-23T01:58:00Z</dcterms:created>
  <dcterms:modified xsi:type="dcterms:W3CDTF">2021-05-31T01:59:00Z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A24CAB6E892F4378AA3542538C35F85D</vt:lpwstr>
  </property>
</Properties>
</file>