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附件</w:t>
      </w:r>
      <w:r>
        <w:rPr>
          <w:rFonts w:hint="eastAsia" w:ascii="方正小标宋简体" w:hAnsi="方正小标宋简体" w:eastAsia="方正小标宋简体" w:cs="方正小标宋简体"/>
          <w:sz w:val="36"/>
          <w:szCs w:val="36"/>
          <w:lang w:val="en-US" w:eastAsia="zh-CN"/>
        </w:rPr>
        <w:t>6</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t>贵</w:t>
      </w:r>
      <w:r>
        <w:rPr>
          <w:rFonts w:hint="eastAsia" w:ascii="方正小标宋简体" w:hAnsi="方正小标宋简体" w:eastAsia="方正小标宋简体" w:cs="方正小标宋简体"/>
          <w:sz w:val="44"/>
          <w:szCs w:val="44"/>
        </w:rPr>
        <w:t>州省2021年人事考试新冠肺炎疫情防控要求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凡报名参加贵州省2021年人事考试的考生，须严格遵守《贵州省2021年人事考试新冠肺炎疫情防控要求》。考生报名考试时应仔细阅读招聘方案、报考指南、考务通知、防控要求、温馨提示等内容，并在网上报名时在报名系统中签署《贵州省2021年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黑体" w:eastAsia="黑体" w:cs="黑体"/>
          <w:i w:val="0"/>
          <w:iCs w:val="0"/>
          <w:sz w:val="32"/>
          <w:szCs w:val="32"/>
          <w:u w:val="none"/>
        </w:rPr>
      </w:pPr>
      <w:r>
        <w:rPr>
          <w:rFonts w:hint="eastAsia" w:ascii="黑体" w:hAnsi="黑体" w:eastAsia="黑体" w:cs="黑体"/>
          <w:i w:val="0"/>
          <w:iCs w:val="0"/>
          <w:caps w:val="0"/>
          <w:color w:val="333333"/>
          <w:spacing w:val="0"/>
          <w:sz w:val="32"/>
          <w:szCs w:val="32"/>
          <w:u w:val="none"/>
          <w:shd w:val="clear" w:fill="FFFFFF"/>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根据贵州省最新疫情防控规定，对本次考试考生的防疫要求如下：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（一）不符合国家、省有关疫情防控要求、不遵守有关疫情防控规定的人员不得参加本次考试。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（二）处于康复或隔离期的病例、无症状感染者、疑似、确诊病例以及无症状感染者的密切接触者不得参加本次考试。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（三）按防疫要求处于集中隔离、居家健康监测期间的人员不得参加本次考试。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（四）对流动、出行须报备并提供相应核酸检测阴性证明的人员，未按要求报备或未按要求提供相应核酸检测阴性证明的不得参加本次考试。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（五）14天内有中高风险所在市州旅居史人员，需提供7日内核酸检测阴性证明。为避免考生到达我省后14天内所旅居地区调整为中高风险等级，建议考生到达考点所在地区前,在当地进行核酸检测。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（六）考试当天，经现场医务人员评估有可疑症状且不能排除新冠感染的考生，应配合工作人员按卫生健康部门要求到相应医院就诊，不得参加本次考试。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（七）考生应自备一次性使用医用口罩，考生在进入考场前要佩戴口罩，进入考场就座后，考生可以自行决定是否继续佩戴；隔离考场的考生要全程佩戴口罩。未按要求佩戴口罩的考生，不得参加本次考试。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黑体" w:eastAsia="黑体" w:cs="黑体"/>
          <w:i w:val="0"/>
          <w:iCs w:val="0"/>
          <w:sz w:val="32"/>
          <w:szCs w:val="32"/>
          <w:u w:val="none"/>
        </w:rPr>
      </w:pPr>
      <w:r>
        <w:rPr>
          <w:rFonts w:hint="eastAsia" w:ascii="黑体" w:hAnsi="黑体" w:eastAsia="黑体" w:cs="黑体"/>
          <w:i w:val="0"/>
          <w:iCs w:val="0"/>
          <w:caps w:val="0"/>
          <w:color w:val="333333"/>
          <w:spacing w:val="0"/>
          <w:sz w:val="32"/>
          <w:szCs w:val="32"/>
          <w:u w:val="none"/>
          <w:shd w:val="clear" w:fill="FFFFFF"/>
        </w:rPr>
        <w:t>二、考生入场检测规定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（一）“贵州健康码”为绿码且体温正常（低于37.3℃）的考生可以参加本次考试。贵州健康码使用咨询电话：9610096（省外需拨打0851-9610096）。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体温≥37.3℃的考生，须立即安排进入临时隔离检查点，间隔15分钟后，由现场医务人员使用水银体温计进行体温复测，经复测体温正常（低于37.3℃）的，可以参加本次考试。经复测体温仍≥37.3℃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（三）未按要求佩戴一次性使用医用口罩的考生不得参加本次考试。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bookmarkStart w:id="0" w:name="_GoBack"/>
      <w:bookmarkEnd w:id="0"/>
      <w:r>
        <w:rPr>
          <w:rFonts w:hint="eastAsia" w:ascii="仿宋_GB2312" w:hAnsi="仿宋_GB2312" w:eastAsia="仿宋_GB2312" w:cs="仿宋_GB2312"/>
          <w:i w:val="0"/>
          <w:iCs w:val="0"/>
          <w:caps w:val="0"/>
          <w:color w:val="333333"/>
          <w:spacing w:val="0"/>
          <w:sz w:val="32"/>
          <w:szCs w:val="32"/>
          <w:u w:val="none"/>
          <w:shd w:val="clear"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 </w:t>
      </w:r>
    </w:p>
    <w:p>
      <w:pPr>
        <w:keepNext w:val="0"/>
        <w:keepLines w:val="0"/>
        <w:pageBreakBefore w:val="0"/>
        <w:kinsoku/>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43DB9"/>
    <w:rsid w:val="38531BD2"/>
    <w:rsid w:val="5EA50B75"/>
    <w:rsid w:val="650A6192"/>
    <w:rsid w:val="6DC15858"/>
    <w:rsid w:val="7FC2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燃血</cp:lastModifiedBy>
  <dcterms:modified xsi:type="dcterms:W3CDTF">2021-06-18T05:44:14Z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3AE63ACF752844ED9D5C25F08361842B</vt:lpwstr>
  </property>
</Properties>
</file>