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 w:line="600" w:lineRule="exact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6</w:t>
      </w:r>
    </w:p>
    <w:p>
      <w:pPr>
        <w:pStyle w:val="7"/>
        <w:widowControl/>
        <w:spacing w:line="580" w:lineRule="exact"/>
        <w:ind w:right="108" w:firstLine="646"/>
        <w:jc w:val="center"/>
        <w:rPr>
          <w:rFonts w:ascii="方正小标宋_GBK" w:hAnsi="Tahoma" w:eastAsia="方正小标宋_GBK" w:cs="Tahoma"/>
          <w:color w:val="auto"/>
          <w:sz w:val="44"/>
          <w:szCs w:val="44"/>
        </w:rPr>
      </w:pPr>
      <w:r>
        <w:rPr>
          <w:rFonts w:hint="eastAsia" w:ascii="方正小标宋_GBK" w:hAnsi="Tahoma" w:eastAsia="方正小标宋_GBK" w:cs="Tahoma"/>
          <w:color w:val="auto"/>
          <w:sz w:val="44"/>
          <w:szCs w:val="44"/>
        </w:rPr>
        <w:t>武隆区考试期间新冠肺炎疫情防控有关工作的公告</w:t>
      </w:r>
    </w:p>
    <w:p>
      <w:pPr>
        <w:pStyle w:val="7"/>
        <w:widowControl/>
        <w:spacing w:line="580" w:lineRule="exact"/>
        <w:ind w:right="108" w:firstLine="646"/>
        <w:jc w:val="center"/>
        <w:rPr>
          <w:rFonts w:ascii="方正小标宋_GBK" w:hAnsi="方正仿宋_GBK" w:eastAsia="方正小标宋_GBK" w:cs="方正仿宋_GBK"/>
          <w:color w:val="auto"/>
          <w:sz w:val="44"/>
          <w:szCs w:val="44"/>
          <w:shd w:val="clear" w:color="auto" w:fill="FFFFFF"/>
        </w:rPr>
      </w:pPr>
    </w:p>
    <w:p>
      <w:pPr>
        <w:snapToGrid w:val="0"/>
        <w:spacing w:line="600" w:lineRule="atLeast"/>
        <w:ind w:firstLine="620" w:firstLineChars="200"/>
        <w:jc w:val="left"/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为进一步做好“外防输入、内防反弹”常态化疫情防控工作，保障考生身体健康和生命安全，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u w:val="none"/>
          <w:shd w:val="clear" w:color="auto" w:fill="FFFFFF"/>
        </w:rPr>
        <w:t>根据</w:t>
      </w:r>
      <w:r>
        <w:rPr>
          <w:rFonts w:hint="eastAsia" w:ascii="方正仿宋_GBK" w:eastAsia="方正仿宋_GBK" w:cs="方正仿宋_GBK"/>
          <w:color w:val="auto"/>
          <w:sz w:val="32"/>
          <w:szCs w:val="32"/>
          <w:u w:val="none"/>
        </w:rPr>
        <w:t>国务院联防联控机制综合组《关于印发新型冠状病毒肺炎防控方案（第八版）的通知》（</w:t>
      </w:r>
      <w:r>
        <w:rPr>
          <w:rFonts w:ascii="方正仿宋_GBK" w:eastAsia="方正仿宋_GBK" w:cs="方正仿宋_GBK"/>
          <w:color w:val="auto"/>
          <w:sz w:val="32"/>
          <w:szCs w:val="32"/>
          <w:u w:val="none"/>
        </w:rPr>
        <w:t>联防联控机制综发〔2021〕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51号）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shd w:val="clear" w:color="auto" w:fill="FFFFFF"/>
        </w:rPr>
        <w:t>重庆市新型冠状病毒肺炎疫情防控工作领导小组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shd w:val="clear" w:color="auto" w:fill="FFFFFF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关于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进一步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做好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中高风险地区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来渝返渝人员健康管理工作的通知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》（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渝肺炎组疫发〔202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shd w:val="clear" w:color="auto" w:fill="FFFFFF"/>
          <w:lang w:val="en-US" w:eastAsia="zh-CN"/>
        </w:rPr>
        <w:t>号）、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shd w:val="clear" w:color="auto" w:fill="FFFFFF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shd w:val="clear" w:color="auto" w:fill="FFFFFF"/>
          <w:lang w:eastAsia="zh-CN"/>
        </w:rPr>
        <w:t>武隆区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shd w:val="clear" w:color="auto" w:fill="FFFFFF"/>
        </w:rPr>
        <w:t>新型冠状病毒肺炎疫情防控工作领导小组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shd w:val="clear" w:color="auto" w:fill="FFFFFF"/>
          <w:lang w:val="en-US"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shd w:val="clear" w:color="auto" w:fill="FFFFFF"/>
        </w:rPr>
        <w:t>关于进一步做好当前新冠肺炎疫情防控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shd w:val="clear" w:color="auto" w:fill="FFFFFF"/>
          <w:lang w:val="en-US" w:eastAsia="zh-CN"/>
        </w:rPr>
        <w:t>和新冠病毒疫苗接种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shd w:val="clear" w:color="auto" w:fill="FFFFFF"/>
        </w:rPr>
        <w:t>工作的通知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shd w:val="clear" w:color="auto" w:fill="FFFFFF"/>
          <w:lang w:val="en-US" w:eastAsia="zh-CN"/>
        </w:rPr>
        <w:t>》（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武疫情防控领导小组发〔202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7号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shd w:val="clear" w:color="auto" w:fill="FFFFFF"/>
          <w:lang w:val="en-US" w:eastAsia="zh-CN"/>
        </w:rPr>
        <w:t>）等文件精神，为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做好我区各类现场考试、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面试期间新冠肺炎疫情防控工作，保障考生和考务工作人员身体健康，现将疫情防控相关工作要求公告如下：</w:t>
      </w:r>
    </w:p>
    <w:p>
      <w:pPr>
        <w:pStyle w:val="7"/>
        <w:widowControl/>
        <w:numPr>
          <w:ilvl w:val="0"/>
          <w:numId w:val="1"/>
        </w:numPr>
        <w:spacing w:line="580" w:lineRule="exact"/>
        <w:ind w:firstLine="620" w:firstLineChars="200"/>
        <w:jc w:val="both"/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请考生做好自身防疫防护工作，参加考试前不去疫情风险地区活动，确保身体健康正常参考。</w:t>
      </w:r>
    </w:p>
    <w:p>
      <w:pPr>
        <w:pStyle w:val="7"/>
        <w:widowControl/>
        <w:numPr>
          <w:ilvl w:val="0"/>
          <w:numId w:val="1"/>
        </w:numPr>
        <w:spacing w:line="580" w:lineRule="exact"/>
        <w:ind w:firstLine="620" w:firstLineChars="200"/>
        <w:jc w:val="both"/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请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考生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通过微信官方公众号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“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国务院客户端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”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小程序已上线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的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疫情风险等级查询本人所处地区的疫情风险等级。结合微信官方公众号“通信行程卡”小程序查询14天国内外行程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，查询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是否经过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中高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风险地区。</w:t>
      </w:r>
    </w:p>
    <w:p>
      <w:pPr>
        <w:pStyle w:val="7"/>
        <w:widowControl/>
        <w:numPr>
          <w:ilvl w:val="0"/>
          <w:numId w:val="1"/>
        </w:numPr>
        <w:spacing w:line="580" w:lineRule="exact"/>
        <w:ind w:firstLine="620" w:firstLineChars="200"/>
        <w:jc w:val="both"/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对来自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中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高风险地区的报考人员，参加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  <w:lang w:eastAsia="zh-CN"/>
        </w:rPr>
        <w:t>资格复审和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考试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前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须持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  <w:lang w:eastAsia="zh-CN"/>
        </w:rPr>
        <w:t>复审或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考前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  <w:lang w:val="en-US" w:eastAsia="zh-CN"/>
        </w:rPr>
        <w:t>48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  <w:lang w:eastAsia="zh-CN"/>
        </w:rPr>
        <w:t>小时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内核酸检测阴性证明和健康码绿码。对来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低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风险地区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的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报考人员，参加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  <w:lang w:eastAsia="zh-CN"/>
        </w:rPr>
        <w:t>资格复审和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考试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前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须持健康码绿码。</w:t>
      </w:r>
      <w:bookmarkStart w:id="0" w:name="_GoBack"/>
      <w:bookmarkEnd w:id="0"/>
    </w:p>
    <w:p>
      <w:pPr>
        <w:pStyle w:val="7"/>
        <w:widowControl/>
        <w:numPr>
          <w:ilvl w:val="0"/>
          <w:numId w:val="1"/>
        </w:numPr>
        <w:spacing w:line="580" w:lineRule="exact"/>
        <w:ind w:firstLine="620" w:firstLineChars="200"/>
        <w:jc w:val="both"/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参加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的考生应在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资格审查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  <w:lang w:eastAsia="zh-CN"/>
        </w:rPr>
        <w:t>或考试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当天入场时主动向工作人员出示健康码。参加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的考生经现场测量体温正常（＜37.3℃）者方可进入考点，自备一次性使用医用口罩或医用外科口罩，除身份确认、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1"/>
          <w:szCs w:val="31"/>
          <w:u w:val="none"/>
          <w:shd w:val="clear" w:color="auto" w:fill="FFFFFF"/>
        </w:rPr>
        <w:t>答题环节可摘除口罩以外，应全程佩戴，做好个人防护。</w:t>
      </w:r>
    </w:p>
    <w:p>
      <w:pPr>
        <w:pStyle w:val="7"/>
        <w:widowControl/>
        <w:numPr>
          <w:ilvl w:val="0"/>
          <w:numId w:val="1"/>
        </w:numPr>
        <w:spacing w:line="580" w:lineRule="exact"/>
        <w:ind w:firstLine="620" w:firstLineChars="200"/>
        <w:jc w:val="both"/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报考人员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未按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要求提供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证明或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健康码的，以及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当天，报考人员进入考点前，因体温异常、干咳、乏力等症状，确认有可疑症状的报考人员，不得进入考点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，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应配合安排至医院发热门诊就诊。因上述情形被集中隔离医学观察或被送至医院发热门诊就诊的考生，不再参加此次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，并视同主动放弃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资格。</w:t>
      </w:r>
    </w:p>
    <w:p>
      <w:pPr>
        <w:pStyle w:val="7"/>
        <w:widowControl/>
        <w:numPr>
          <w:ilvl w:val="0"/>
          <w:numId w:val="1"/>
        </w:numPr>
        <w:spacing w:line="580" w:lineRule="exact"/>
        <w:ind w:firstLine="620" w:firstLineChars="200"/>
        <w:jc w:val="both"/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考生如因有相关旅居史、密切接触史等流行病学史被集中隔离，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当天无法到达考点报到的，视为放弃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资格。仍处于新冠肺炎治疗期或出院观察期，以及因其它个人原因无法参加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的考生，视同放弃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资格。</w:t>
      </w:r>
    </w:p>
    <w:p>
      <w:pPr>
        <w:pStyle w:val="7"/>
        <w:widowControl/>
        <w:spacing w:line="580" w:lineRule="exact"/>
        <w:ind w:firstLine="622" w:firstLineChars="200"/>
        <w:jc w:val="both"/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1"/>
          <w:szCs w:val="31"/>
          <w:shd w:val="clear" w:color="auto" w:fill="FFFFFF"/>
        </w:rPr>
        <w:t>特别提醒：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考生应认真阅读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本《公告》内容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u w:val="none"/>
          <w:shd w:val="clear" w:color="auto" w:fill="FFFFFF"/>
        </w:rPr>
        <w:t>，视为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u w:val="none"/>
          <w:shd w:val="clear" w:color="auto" w:fill="FFFFFF"/>
        </w:rPr>
        <w:t>已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资格，并记入事业单位招考诚信档案，如有违法行为，将依法追究其法律责任。</w:t>
      </w:r>
    </w:p>
    <w:p>
      <w:pPr>
        <w:pStyle w:val="7"/>
        <w:widowControl/>
        <w:spacing w:line="580" w:lineRule="exact"/>
        <w:jc w:val="both"/>
        <w:rPr>
          <w:color w:val="auto"/>
        </w:rPr>
      </w:pP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  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  <w:lang w:val="en-US" w:eastAsia="zh-CN"/>
        </w:rPr>
        <w:t xml:space="preserve">  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请考生严格遵守各项考试纪律，特别是各级政府在疫情防控期间根据《中华人民共和国刑法》《中华人民共和国治安管理处罚法》《中华人民共和国传染病防治法》等法律法规发布的各项决定、命令，否则公安机关将依法严肃处理。</w:t>
      </w:r>
    </w:p>
    <w:p>
      <w:pPr>
        <w:pStyle w:val="7"/>
        <w:widowControl/>
        <w:spacing w:line="580" w:lineRule="exact"/>
        <w:ind w:firstLine="620"/>
        <w:jc w:val="both"/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新冠肺炎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疫情防控考务咨询电话：023-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77825998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。</w:t>
      </w:r>
    </w:p>
    <w:p>
      <w:pPr>
        <w:pStyle w:val="7"/>
        <w:widowControl/>
        <w:spacing w:line="555" w:lineRule="atLeast"/>
        <w:ind w:left="1870" w:leftChars="300" w:hanging="1240" w:hangingChars="400"/>
        <w:jc w:val="both"/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t>,</w:t>
      </w:r>
      <w:r>
        <w:rPr>
          <w:rFonts w:ascii="方正仿宋_GBK" w:hAnsi="方正仿宋_GBK" w:eastAsia="方正仿宋_GBK" w:cs="方正仿宋_GBK"/>
          <w:color w:val="auto"/>
          <w:sz w:val="31"/>
          <w:szCs w:val="31"/>
          <w:shd w:val="clear" w:color="auto" w:fill="FFFFFF"/>
        </w:rPr>
        <w:drawing>
          <wp:inline distT="0" distB="0" distL="114300" distR="114300">
            <wp:extent cx="4330065" cy="5095875"/>
            <wp:effectExtent l="0" t="0" r="13335" b="9525"/>
            <wp:docPr id="2" name="图片 2" descr="国务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国务院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006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529069"/>
    <w:multiLevelType w:val="singleLevel"/>
    <w:tmpl w:val="B15290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3F1D"/>
    <w:rsid w:val="001D2E85"/>
    <w:rsid w:val="006352EC"/>
    <w:rsid w:val="00822715"/>
    <w:rsid w:val="008461D5"/>
    <w:rsid w:val="00930E88"/>
    <w:rsid w:val="00B40A8B"/>
    <w:rsid w:val="00C2391F"/>
    <w:rsid w:val="00C30F90"/>
    <w:rsid w:val="00D561FA"/>
    <w:rsid w:val="00E20EDE"/>
    <w:rsid w:val="00E93F1D"/>
    <w:rsid w:val="10472662"/>
    <w:rsid w:val="16AB3F1F"/>
    <w:rsid w:val="17821762"/>
    <w:rsid w:val="18635C59"/>
    <w:rsid w:val="1AF01017"/>
    <w:rsid w:val="1EFF62C9"/>
    <w:rsid w:val="2164681D"/>
    <w:rsid w:val="22B46EE2"/>
    <w:rsid w:val="283D745A"/>
    <w:rsid w:val="322636B6"/>
    <w:rsid w:val="34B0605C"/>
    <w:rsid w:val="364A384C"/>
    <w:rsid w:val="3BD74094"/>
    <w:rsid w:val="3C792B6B"/>
    <w:rsid w:val="3E5B756F"/>
    <w:rsid w:val="42B96977"/>
    <w:rsid w:val="46116D01"/>
    <w:rsid w:val="4CF2315F"/>
    <w:rsid w:val="4E92780D"/>
    <w:rsid w:val="53EB0603"/>
    <w:rsid w:val="5B4B2BB8"/>
    <w:rsid w:val="5DCA1634"/>
    <w:rsid w:val="60916853"/>
    <w:rsid w:val="645807EA"/>
    <w:rsid w:val="64F958C8"/>
    <w:rsid w:val="659725E5"/>
    <w:rsid w:val="6A9D1824"/>
    <w:rsid w:val="6D956ACF"/>
    <w:rsid w:val="758A2F5B"/>
    <w:rsid w:val="75EA5A9F"/>
    <w:rsid w:val="764A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next w:val="5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1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</Words>
  <Characters>948</Characters>
  <Lines>7</Lines>
  <Paragraphs>2</Paragraphs>
  <TotalTime>1</TotalTime>
  <ScaleCrop>false</ScaleCrop>
  <LinksUpToDate>false</LinksUpToDate>
  <CharactersWithSpaces>1112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陈旭</cp:lastModifiedBy>
  <dcterms:modified xsi:type="dcterms:W3CDTF">2021-06-11T03:14:05Z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