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spacing w:line="520" w:lineRule="exact"/>
        <w:jc w:val="center"/>
        <w:rPr>
          <w:rFonts w:ascii="宋体" w:cs="宋体"/>
          <w:b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w w:val="90"/>
          <w:sz w:val="36"/>
          <w:szCs w:val="36"/>
        </w:rPr>
        <w:t>张家界市</w:t>
      </w:r>
      <w:r>
        <w:rPr>
          <w:rFonts w:ascii="方正小标宋简体" w:hAnsi="方正小标宋简体" w:eastAsia="方正小标宋简体" w:cs="方正小标宋简体"/>
          <w:b/>
          <w:w w:val="90"/>
          <w:sz w:val="36"/>
          <w:szCs w:val="36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w w:val="90"/>
          <w:sz w:val="36"/>
          <w:szCs w:val="36"/>
        </w:rPr>
        <w:t>年市直学校公开招聘教师计划与职位表</w:t>
      </w:r>
      <w:bookmarkStart w:id="0" w:name="_GoBack"/>
      <w:bookmarkEnd w:id="0"/>
    </w:p>
    <w:tbl>
      <w:tblPr>
        <w:tblStyle w:val="2"/>
        <w:tblW w:w="91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81"/>
        <w:gridCol w:w="804"/>
        <w:gridCol w:w="6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8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招聘岗位名称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招聘计划</w:t>
            </w:r>
          </w:p>
        </w:tc>
        <w:tc>
          <w:tcPr>
            <w:tcW w:w="643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考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8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张家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界市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民族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中学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语文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本科以上学历，</w:t>
            </w:r>
            <w:r>
              <w:rPr>
                <w:rFonts w:ascii="宋体"/>
                <w:sz w:val="24"/>
                <w:szCs w:val="24"/>
              </w:rPr>
              <w:t>35</w:t>
            </w:r>
            <w:r>
              <w:rPr>
                <w:rFonts w:hint="eastAsia" w:ascii="宋体"/>
                <w:sz w:val="24"/>
                <w:szCs w:val="24"/>
              </w:rPr>
              <w:t>周岁以下，中国语言文学类专业，具有语文学科初级中学以上教师资格证，限男性。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语文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本科以上学历，</w:t>
            </w:r>
            <w:r>
              <w:rPr>
                <w:rFonts w:ascii="宋体"/>
                <w:sz w:val="24"/>
                <w:szCs w:val="24"/>
              </w:rPr>
              <w:t>35</w:t>
            </w:r>
            <w:r>
              <w:rPr>
                <w:rFonts w:hint="eastAsia" w:ascii="宋体"/>
                <w:sz w:val="24"/>
                <w:szCs w:val="24"/>
              </w:rPr>
              <w:t>周岁以下，中国语言文学类专业，具有语文学科初级中学以上教师资格证，限女性。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数学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本科以上学历，</w:t>
            </w:r>
            <w:r>
              <w:rPr>
                <w:rFonts w:ascii="宋体"/>
                <w:sz w:val="24"/>
                <w:szCs w:val="24"/>
              </w:rPr>
              <w:t>35</w:t>
            </w:r>
            <w:r>
              <w:rPr>
                <w:rFonts w:hint="eastAsia" w:ascii="宋体"/>
                <w:sz w:val="24"/>
                <w:szCs w:val="24"/>
              </w:rPr>
              <w:t>周岁以下，数学与统计类专业，具有数学学科初级中学以上教师资格证，限男性，</w:t>
            </w:r>
            <w: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用于专项招聘高校毕业生。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数学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本科以上学历，</w:t>
            </w:r>
            <w:r>
              <w:rPr>
                <w:rFonts w:ascii="宋体"/>
                <w:sz w:val="24"/>
                <w:szCs w:val="24"/>
              </w:rPr>
              <w:t>35</w:t>
            </w:r>
            <w:r>
              <w:rPr>
                <w:rFonts w:hint="eastAsia" w:ascii="宋体"/>
                <w:sz w:val="24"/>
                <w:szCs w:val="24"/>
              </w:rPr>
              <w:t>周岁以下，数学与统计类专业，具有数学学科初级中学以上教师资格证，限女性。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化学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本科以上学历，</w:t>
            </w:r>
            <w:r>
              <w:rPr>
                <w:rFonts w:ascii="宋体"/>
                <w:sz w:val="24"/>
                <w:szCs w:val="24"/>
              </w:rPr>
              <w:t>35</w:t>
            </w:r>
            <w:r>
              <w:rPr>
                <w:rFonts w:hint="eastAsia" w:ascii="宋体"/>
                <w:sz w:val="24"/>
                <w:szCs w:val="24"/>
              </w:rPr>
              <w:t>周岁以下，化学类专业，具有化学学科初级中学以上教师资格证。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界市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数学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本科以上学历，</w:t>
            </w:r>
            <w:r>
              <w:rPr>
                <w:rFonts w:ascii="宋体"/>
                <w:sz w:val="24"/>
                <w:szCs w:val="24"/>
              </w:rPr>
              <w:t>35</w:t>
            </w:r>
            <w:r>
              <w:rPr>
                <w:rFonts w:hint="eastAsia" w:ascii="宋体"/>
                <w:sz w:val="24"/>
                <w:szCs w:val="24"/>
              </w:rPr>
              <w:t>周岁以下，数学与统计类专业，具有数学学科教师资格证，</w:t>
            </w:r>
            <w: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用于专项招聘高校毕业生。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特殊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专科以上学历，</w:t>
            </w:r>
            <w:r>
              <w:rPr>
                <w:rFonts w:ascii="宋体"/>
                <w:sz w:val="24"/>
                <w:szCs w:val="24"/>
              </w:rPr>
              <w:t>35</w:t>
            </w:r>
            <w:r>
              <w:rPr>
                <w:rFonts w:hint="eastAsia" w:ascii="宋体"/>
                <w:sz w:val="24"/>
                <w:szCs w:val="24"/>
              </w:rPr>
              <w:t>周岁以下，特殊教育专业，具有相应教师资格证。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美术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本科以上学历，</w:t>
            </w:r>
            <w:r>
              <w:rPr>
                <w:rFonts w:ascii="宋体"/>
                <w:sz w:val="24"/>
                <w:szCs w:val="24"/>
              </w:rPr>
              <w:t>35</w:t>
            </w:r>
            <w:r>
              <w:rPr>
                <w:rFonts w:hint="eastAsia" w:ascii="宋体"/>
                <w:sz w:val="24"/>
                <w:szCs w:val="24"/>
              </w:rPr>
              <w:t>周岁以下，艺术类专业，具有美术学科教师资格证。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D7271"/>
    <w:rsid w:val="53E7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2021-07-02T01:03:07Z</dcterms:created>
  <dc:creator>lenovo</dc:creator>
  <cp:lastModifiedBy>lenovo</cp:lastModifiedBy>
  <dcterms:modified xsi:type="dcterms:W3CDTF">2021-07-02T01:04:05Z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