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MT Extra" w:eastAsia="黑体" w:cs="MT Extra"/>
          <w:sz w:val="32"/>
          <w:szCs w:val="32"/>
        </w:rPr>
      </w:pPr>
      <w:r>
        <w:rPr>
          <w:rFonts w:hint="eastAsia" w:ascii="黑体" w:hAnsi="MT Extra" w:eastAsia="黑体" w:cs="MT Extra"/>
          <w:sz w:val="32"/>
          <w:szCs w:val="32"/>
        </w:rPr>
        <w:t>附件1</w:t>
      </w:r>
    </w:p>
    <w:p>
      <w:pPr>
        <w:jc w:val="center"/>
        <w:rPr>
          <w:rFonts w:hint="eastAsia"/>
          <w:vanish/>
        </w:rPr>
      </w:pPr>
      <w:bookmarkStart w:id="0" w:name="_GoBack"/>
      <w:r>
        <w:rPr>
          <w:rFonts w:hint="eastAsia" w:ascii="方正小标宋简体" w:hAnsi="宋体" w:eastAsia="方正小标宋简体" w:cs="MT Extra"/>
          <w:sz w:val="36"/>
          <w:szCs w:val="36"/>
        </w:rPr>
        <w:t>2021年五莲县教体系统公开招聘幼儿园教师岗位及要</w:t>
      </w:r>
      <w:bookmarkEnd w:id="0"/>
      <w:r>
        <w:rPr>
          <w:rFonts w:hint="eastAsia" w:ascii="方正小标宋简体" w:hAnsi="宋体" w:eastAsia="方正小标宋简体" w:cs="MT Extra"/>
          <w:sz w:val="36"/>
          <w:szCs w:val="36"/>
        </w:rPr>
        <w:t>求</w:t>
      </w:r>
    </w:p>
    <w:p>
      <w:pPr>
        <w:rPr>
          <w:rFonts w:hint="eastAsia"/>
          <w:vanish/>
        </w:rPr>
      </w:pP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35"/>
        <w:gridCol w:w="825"/>
        <w:gridCol w:w="1559"/>
        <w:gridCol w:w="1134"/>
        <w:gridCol w:w="5670"/>
        <w:gridCol w:w="1405"/>
        <w:gridCol w:w="722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38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招聘岗位</w:t>
            </w:r>
          </w:p>
        </w:tc>
        <w:tc>
          <w:tcPr>
            <w:tcW w:w="73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类别</w:t>
            </w:r>
          </w:p>
        </w:tc>
        <w:tc>
          <w:tcPr>
            <w:tcW w:w="8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招聘计划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招聘对象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（生源）</w:t>
            </w:r>
          </w:p>
        </w:tc>
        <w:tc>
          <w:tcPr>
            <w:tcW w:w="56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岗位分布</w:t>
            </w:r>
          </w:p>
        </w:tc>
        <w:tc>
          <w:tcPr>
            <w:tcW w:w="14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学历要求</w:t>
            </w:r>
          </w:p>
        </w:tc>
        <w:tc>
          <w:tcPr>
            <w:tcW w:w="7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专业要求</w:t>
            </w:r>
          </w:p>
        </w:tc>
        <w:tc>
          <w:tcPr>
            <w:tcW w:w="7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幼儿园教师一组</w:t>
            </w:r>
          </w:p>
        </w:tc>
        <w:tc>
          <w:tcPr>
            <w:tcW w:w="73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A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面向应届高校毕业生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5670" w:type="dxa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县幼儿园6，北京路幼儿园3，文化路幼儿园3；户部幼儿园1，莲海幼儿园4，街头幼儿园2（乡镇街道幼儿园含下属幼儿园）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专科及以上学历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具有幼儿园教师资格证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B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5670" w:type="dxa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县幼儿园2，北京路幼儿园1，文化路幼儿园1；松柏幼儿园1，叩官幼儿园1，莲海幼儿园1，街头幼儿园1（乡镇街道幼儿园含下属幼儿园）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幼儿园教师二组</w:t>
            </w:r>
          </w:p>
        </w:tc>
        <w:tc>
          <w:tcPr>
            <w:tcW w:w="73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A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19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面向应届高校毕业生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5670" w:type="dxa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实验幼儿园3，行知实验幼儿园6，特校幼儿园2；洪凝幼儿园3，石场幼儿园1，中至幼儿园1，于里幼儿园1，汪湖幼儿园1，许孟幼儿园1（乡镇街道幼儿园含下属幼儿园）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B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5670" w:type="dxa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实验幼儿园1，行知实验幼儿园1；洪凝幼儿园1，中至幼儿园1，于里幼儿园1，汪湖幼儿园1，高泽幼儿园1，许孟幼儿园1（乡镇街道幼儿园含下属幼儿园）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幼儿园教师三组</w:t>
            </w:r>
          </w:p>
        </w:tc>
        <w:tc>
          <w:tcPr>
            <w:tcW w:w="73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A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18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面向应届高校毕业生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五莲籍或生源</w:t>
            </w:r>
          </w:p>
        </w:tc>
        <w:tc>
          <w:tcPr>
            <w:tcW w:w="5670" w:type="dxa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洪凝幼儿园2，松柏幼儿园1，户部幼儿园1，叩官幼儿园1，莲海幼儿园3，街头幼儿园2，石场幼儿园1，中至幼儿园1，于里幼儿园2，汪湖幼儿园1，高泽幼儿园1，许孟幼儿园2（乡镇街道幼儿园含下属幼儿园）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B</w:t>
            </w:r>
          </w:p>
        </w:tc>
        <w:tc>
          <w:tcPr>
            <w:tcW w:w="825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before="100" w:beforeAutospacing="1" w:after="100" w:afterAutospacing="1"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不限</w:t>
            </w:r>
          </w:p>
        </w:tc>
        <w:tc>
          <w:tcPr>
            <w:tcW w:w="1134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五莲籍或生源</w:t>
            </w:r>
          </w:p>
        </w:tc>
        <w:tc>
          <w:tcPr>
            <w:tcW w:w="5670" w:type="dxa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洪凝幼儿园1，松柏幼儿园1，叩官幼儿园1，莲海幼儿园1，街头幼儿园1，于里幼儿园1，高泽幼儿园1，许孟幼儿园1（乡镇街道幼儿园含下属幼儿园）</w:t>
            </w:r>
          </w:p>
        </w:tc>
        <w:tc>
          <w:tcPr>
            <w:tcW w:w="140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黑体" w:hAnsi="黑体" w:eastAsia="黑体" w:cs="宋体"/>
                <w:sz w:val="24"/>
              </w:rPr>
            </w:pPr>
          </w:p>
        </w:tc>
      </w:tr>
    </w:tbl>
    <w:p>
      <w:pPr>
        <w:rPr>
          <w:vanish/>
        </w:rPr>
      </w:pPr>
    </w:p>
    <w:p>
      <w:pPr>
        <w:snapToGrid w:val="0"/>
        <w:spacing w:line="520" w:lineRule="exact"/>
        <w:ind w:right="945"/>
        <w:rPr>
          <w:rFonts w:hint="eastAsia" w:ascii="黑体" w:hAnsi="宋体" w:eastAsia="黑体"/>
          <w:sz w:val="32"/>
          <w:szCs w:val="32"/>
          <w:highlight w:val="yellow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3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2021-07-07T11:18:01Z</dcterms:created>
  <dc:creator>Administrator</dc:creator>
  <cp:lastModifiedBy>Administrator</cp:lastModifiedBy>
  <dcterms:modified xsi:type="dcterms:W3CDTF">2021-07-07T11:18:37Z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