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05" w:rsidRDefault="00270605" w:rsidP="00270605">
      <w:pPr>
        <w:pStyle w:val="a5"/>
        <w:spacing w:before="0" w:beforeAutospacing="0" w:after="0" w:afterAutospacing="0" w:line="645" w:lineRule="atLeast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Fonts w:ascii="方正小标宋简体" w:eastAsia="方正小标宋简体" w:hAnsi="Helvetica" w:hint="eastAsia"/>
          <w:color w:val="000000"/>
          <w:sz w:val="44"/>
          <w:szCs w:val="44"/>
        </w:rPr>
        <w:t>考生防疫须知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72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6"/>
          <w:szCs w:val="36"/>
          <w:shd w:val="clear" w:color="auto" w:fill="FFFFFF"/>
        </w:rPr>
        <w:t> 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为保障广大考生和考务工作人员生命安全和身体健康，确保考试工作安全进行，请所有考生知悉、理解、配合、支持考试防疫措施和要求。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1.根据疫情防控工作有关要求，参加笔试的考生须在笔试前14天（</w:t>
      </w:r>
      <w:r w:rsidR="00B12FE9"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月</w:t>
      </w:r>
      <w:r w:rsidR="00B12FE9"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日前）申领“河北健康码”。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申领方式为：通过微信搜索“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冀时办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”登录“河北健康码”，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按照提示填写健康信息，核对并确认无误后提交，自动生成“河北健康码”。考生应自觉如实进行笔试前14天（</w:t>
      </w:r>
      <w:r w:rsidR="00B12FE9"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月</w:t>
      </w:r>
      <w:r w:rsidR="00B12FE9"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16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日至</w:t>
      </w:r>
      <w:r w:rsidR="00B12FE9"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7</w:t>
      </w:r>
      <w:r w:rsidR="003B1A2D"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月</w:t>
      </w:r>
      <w:r w:rsidR="00B12FE9"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日期间）的健康监测。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（1）来自国内疫情低风险地区的考生：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“河北健康码”为绿码且健康状况正常，经现场测量体温正常可参加笔试。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“河北健康码”为红码或黄码的，应及时查明原因（考生可拨打“河北健康码”中“服务说明”公布各市咨询电话），并按相关要求执行。凡因在14天健康监测中出现发热、干咳等体征症状的，须提供7天内2次核酸检测阴性证明方可参加笔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lastRenderedPageBreak/>
        <w:t>（2）考前14天内有国内疫情中高风险地区（含风险等级调整为低风险未满14天的地区）或国（境）外旅居史的考生：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“河北健康码”为绿码的，如无发热、干咳等体征症状的，须提供考前7天内核酸检测阴性证明方可参加考试；如有发热、干咳等体征症状的，须提供考前7天内2次核酸检测阴性证明方可参加考试。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“河北健康码”为红码或黄码的，要按照防疫有关要求配合进行隔离医学观察或隔离治疗。此类人员如要参加考试，应于考前14天抵达河北，且期间不得离开河北，并按照河北省疫情防控措施纳入管理，进行健康监测出具2次核酸检测阴性报告后，均无异常方可参加考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（3）既往新冠肺炎确诊病例、无症状感染者及密切接触者，现已按规定解除隔离观察的考生，应当主动向参考地考试机构报告，且持河北健康码“绿码”方可参加笔试。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笔试前14天内与确诊、疑似病例或无症状感染者有密切接触史的考生，按照防疫有关要求配合进行隔离医学观察或隔离治疗。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lastRenderedPageBreak/>
        <w:t>按照疫情防控要求和上述提示无法提供相关健康证明的考生，不得参加笔试。因执行防疫规定需要进行隔离观察或隔离治疗，无法参加笔试的考生，视同放弃考试。</w:t>
      </w:r>
    </w:p>
    <w:p w:rsidR="00153AEA" w:rsidRPr="00456F6B" w:rsidRDefault="00270605" w:rsidP="00153AEA">
      <w:pPr>
        <w:pStyle w:val="a5"/>
        <w:spacing w:before="0" w:beforeAutospacing="0" w:after="0" w:afterAutospacing="0" w:line="560" w:lineRule="exact"/>
        <w:ind w:firstLine="645"/>
        <w:jc w:val="both"/>
        <w:rPr>
          <w:rFonts w:ascii="Helvetica" w:hAnsi="Helvetica"/>
          <w:color w:val="FF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2.按照疫情防控相关规定，考生须申报本人笔试前14天健康状况。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笔试时，考生须持二代居民身份证、打印的《笔试准考证》和《个人健康信息承诺书》，向考务工作人员出示“河北健康码”及相关健康证明，经现场测温正常后进入考场。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lastRenderedPageBreak/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 w:rsidR="00AF6C74" w:rsidRPr="00270605" w:rsidRDefault="00270605" w:rsidP="006C38B8">
      <w:pPr>
        <w:pStyle w:val="a5"/>
        <w:spacing w:before="0" w:beforeAutospacing="0" w:after="0" w:afterAutospacing="0" w:line="645" w:lineRule="atLeast"/>
        <w:ind w:firstLine="645"/>
        <w:jc w:val="both"/>
      </w:pPr>
      <w:r>
        <w:rPr>
          <w:rFonts w:ascii="黑体" w:eastAsia="黑体" w:hAnsi="黑体" w:hint="eastAsia"/>
          <w:color w:val="000000"/>
          <w:sz w:val="32"/>
          <w:szCs w:val="32"/>
        </w:rPr>
        <w:t>特别提示：笔试阶段后，面试资格审查、面试、体检各环节，考生均须参照上述防疫要求持下载打印的《个人健康信息承诺书》及相应规定时间内的健康证明材料参加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。关注考试各环节的时间节点，按照疫情防控有关要求，做好健康监测、自我隔离和相关防护，备好相关证明材料，为顺利参加考试做好准备。届时，如因不能满足疫情防控相关要求，而影响参加考试的，任由考生自负。</w:t>
      </w:r>
    </w:p>
    <w:sectPr w:rsidR="00AF6C74" w:rsidRPr="00270605" w:rsidSect="0006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A64" w:rsidRDefault="006F7A64" w:rsidP="00270605">
      <w:r>
        <w:separator/>
      </w:r>
    </w:p>
  </w:endnote>
  <w:endnote w:type="continuationSeparator" w:id="0">
    <w:p w:rsidR="006F7A64" w:rsidRDefault="006F7A64" w:rsidP="00270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A64" w:rsidRDefault="006F7A64" w:rsidP="00270605">
      <w:r>
        <w:separator/>
      </w:r>
    </w:p>
  </w:footnote>
  <w:footnote w:type="continuationSeparator" w:id="0">
    <w:p w:rsidR="006F7A64" w:rsidRDefault="006F7A64" w:rsidP="00270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60B"/>
    <w:rsid w:val="00061AFC"/>
    <w:rsid w:val="001253A8"/>
    <w:rsid w:val="00153AEA"/>
    <w:rsid w:val="00270605"/>
    <w:rsid w:val="002F7869"/>
    <w:rsid w:val="003B1A2D"/>
    <w:rsid w:val="004A0BCB"/>
    <w:rsid w:val="00511BD4"/>
    <w:rsid w:val="006579B8"/>
    <w:rsid w:val="006721D4"/>
    <w:rsid w:val="006C38B8"/>
    <w:rsid w:val="006F7A64"/>
    <w:rsid w:val="00707909"/>
    <w:rsid w:val="007E1CBC"/>
    <w:rsid w:val="00815F01"/>
    <w:rsid w:val="0081606C"/>
    <w:rsid w:val="008618A6"/>
    <w:rsid w:val="0093632B"/>
    <w:rsid w:val="00AE560B"/>
    <w:rsid w:val="00AF6C74"/>
    <w:rsid w:val="00B12FE9"/>
    <w:rsid w:val="00B16206"/>
    <w:rsid w:val="00B2310F"/>
    <w:rsid w:val="00BE5329"/>
    <w:rsid w:val="00DD3573"/>
    <w:rsid w:val="00EC3E5D"/>
    <w:rsid w:val="00F0107A"/>
    <w:rsid w:val="00FF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60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60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1386</Characters>
  <Application>Microsoft Office Word</Application>
  <DocSecurity>0</DocSecurity>
  <Lines>11</Lines>
  <Paragraphs>3</Paragraphs>
  <ScaleCrop>false</ScaleCrop>
  <Company>Lenovo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</dc:creator>
  <cp:lastModifiedBy>Administrator</cp:lastModifiedBy>
  <cp:revision>2</cp:revision>
  <dcterms:created xsi:type="dcterms:W3CDTF">2021-07-09T02:44:00Z</dcterms:created>
  <dcterms:modified xsi:type="dcterms:W3CDTF">2021-07-09T02:44:00Z</dcterms:modified>
</cp:coreProperties>
</file>