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2D66A5"/>
          <w:spacing w:val="0"/>
          <w:sz w:val="48"/>
          <w:szCs w:val="48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2D66A5"/>
          <w:spacing w:val="0"/>
          <w:sz w:val="48"/>
          <w:szCs w:val="48"/>
          <w:shd w:val="clear" w:fill="FFFFFF"/>
        </w:rPr>
        <w:t>2021年河源市源城区公开招聘公办中小学、幼儿园教师公告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为适应源城区教育事业发展的需要，充实师资队伍，优化师资结构，根据《广东省事业单位公开招聘人员办法》(省政府令第139号)等规定，我区决定面向社会公开招聘公办中小学、幼儿园教师。现将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一、招聘人数及类别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（一）本次招聘公办中小学、幼儿园教师共154名，其中：中小教师150名，幼儿园教师4名。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（二）招聘类别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第一类：面向社会招聘中小学教师（73名）；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第二类：面向2021年普通高校应届毕业生招聘中小学教师（23名）；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第三类：面向社会招聘有教学工作经历的中小学教师（54名）；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第四类：面向社会招聘幼儿园教师（4名）。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二、报考条件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(一)报考人员应当具备以下基本条件：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1.具有中华人民共和国国籍，拥护中华人民共和国宪法；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2.遵纪守法，具有良好的品行；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3.具备招聘岗位所要求的资格条件；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4.须取得与所聘职位相应的教师资格证书；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5.具备正常履行职责的身体条件和符合岗位要求的工作能力；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6.法律、法规规定的其他条件。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(二)下列人员不得报考：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1.受行政开除处分未满五年或其它行政处分正在处分期内的；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2.曾因违反计生政策被有关单位依照《广东省人口与计划生育条例》规定作出处理决定，从该处理决定作出之日起未满五年的；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3.近两年内在广东省机关事业单位招录(聘)考试、体检或考察中存在违纪行为的；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4.因涉嫌违法违纪正在接受审计、纪律审查，或者涉嫌犯罪，司法程序尚未终结的；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5.在读的非应届普通高等院校学生、现役军人、机关事业单位服务期未满的在编在职人员，源城区公办学校在职在编教师；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6.被有关部门列入涉金融严重失信人名单的当事人；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7.聘用后即构成回避关系的；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8.法律法规和规章规定不宜聘为事业单位工作人员的其他情形。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三、招聘岗位、人数及条件</w:t>
      </w:r>
    </w:p>
    <w:tbl>
      <w:tblPr>
        <w:tblW w:w="1050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345"/>
        <w:gridCol w:w="661"/>
        <w:gridCol w:w="345"/>
        <w:gridCol w:w="1712"/>
        <w:gridCol w:w="330"/>
        <w:gridCol w:w="330"/>
        <w:gridCol w:w="542"/>
        <w:gridCol w:w="331"/>
        <w:gridCol w:w="434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ascii="楷体" w:hAnsi="楷体" w:eastAsia="楷体" w:cs="楷体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第一类  面向社会招聘中小学教师（73名）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001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1.应聘高中教师岗位，须师范类本科及以上学历，具有学士及以上学位，所学专业对口，且具有相应学科的高级中学教师资格；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2.35周岁以下，即1986年7月13日后出生；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3.不限户籍；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4.全部定向招聘，并服务5年；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5.岗位具体专业要求详见附件2。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002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003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高中物理教师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004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高中化学教师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005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高中生物教师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006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高中历史教师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007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啸仙中学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008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1.应聘初中教师岗位，须本科及以上学历（其中应聘源城区实验中学教师岗位的,须师范类本科及以上学历），具有学士及以上学位，所学专业对口，具有初级中学及以上相应学科的教师资格；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2.35周岁以下，即1986年7月13日后出生；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3.不限户籍；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4.全部定向招聘，并服务5年；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5.岗位具体专业要求详见附件2。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啸仙中学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009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啸仙中学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010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初中音乐教师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源城区第一中学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011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源城区第一中学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012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源城区第一中学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013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初中历史教师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源城区第一中学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014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初中心理健康教师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源西中学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015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源西中学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016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初中物理教师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新江路中学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017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新江路中学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018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新江路中学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019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高新区实验学校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020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高新区实验学校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021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高新区实验学校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022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初中生物教师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高新区实验学校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023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初中化学教师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高新区实验学校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024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初中地理教师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025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026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027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埔前二中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028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埔前二中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029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初中道德与法治教师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源城区实验中学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030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源城区实验中学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031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源城区实验中学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032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源城区实验中学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033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初中道德与法治教师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源城区实验中学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034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源城区实验中学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035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初中音乐教师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源城区实验中学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036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初中美术教师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上城小学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037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.应聘小学教师岗位，须本科及以上学历或师范类大专学历（本科及以上学历须具有学士及以上学位），具有小学及以上教师资格证。应聘小学英语、美术、音乐、体育、信息技术、道德与法治和心理健康教师岗位的，所学专业对口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2.应聘小学语文、数学教师岗位的，所学专业不限；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3.35周岁以下，即1986年7月13日后出生；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4.不限户籍；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5.全部定向招聘，并服务5年；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6.岗位具体专业要求详见附件2。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上城小学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038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城南小学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039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城南小学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040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城南小学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041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城南小学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042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小学心理健康教师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新兴小学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043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新兴小学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044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新兴小学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045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新兴小学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046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卫星小学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047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卫星小学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048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小学信息技术教师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金沟湾小学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049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金沟湾小学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050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金沟湾小学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051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金沟湾小学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052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新江路小学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053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新江路小学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054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新江路小学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055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新江路小学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056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小学道德与法治教师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新江路小学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057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新江路小学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058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龙光城小学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059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龙光城小学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060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0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第二类面向2021年普通高校应届毕业生招聘中小学教师（23名）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061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1.应聘高中教师岗位，须师范类本科及以上学历，具有学士及以上学位，所学专业对口，且具有相应学科的高级中学教师资格；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2.招聘对象：2021年普通高校应届毕业生；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3.不限户籍；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4.全部定向招聘，并服务5年；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5.岗位具体专业要求详见附件2。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062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初中道德与法治教师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1.应聘初中教师岗位，须本科及以上学历（其中应聘源城区实验中学教师岗位的,须师范类本科及以上学历），具有学士及以上学位，所学专业对口，具有初级中学及以上相应学科的教师资格；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2.招聘对象：2021年普通高校应届毕业生；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3.不限户籍；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4.全部定向招聘，并服务5年；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5.岗位具体专业要求详见附件2。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啸仙中学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063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源城区第一中学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064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初中物理教师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宝源学校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065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源西中学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066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新江路中学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067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初中历史教师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高新区实验学校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068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高新区实验学校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069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初中音乐教师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高新区实验学校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070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初中化学教师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埔前二中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071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源城区实验中学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072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初中历史教师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源城区实验中学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073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初中地理教师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下角小学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074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1.应聘小学教师岗位，须本科及以上学历，具有学士及以上学位，具有小学及以上教师资格证。应聘小学英语、体育教师岗位的，所学专业须对口；应聘小学语文、数学教师岗位的，所学专业不限；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2.招聘对象：2021年普通高校应届毕业生；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3.不限户籍；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4.全部定向招聘，并服务5年；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5.岗位具体专业要求详见附件2。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城南小学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075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新兴小学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076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新兴小学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077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金沟湾小学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078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金沟湾小学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079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新江路小学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080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新江路小学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081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龙光城小学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082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龙光城小学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083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0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第三类面向社会招聘有教学工作经历的中小学教师（54名）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084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1.有2年以上（含2年）高中、义务教育阶段中小学的教学工作经历，任教期间按国家规定缴交了2年（含2年）以上社保的人员；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2.应聘初中教师岗位，须本科及以上学历，具有学士及以上学位，所学专业对口，具有初级中学及以上相应学科的教师资格；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3.源城区行政区域户籍，考生户籍登记日期应为本公告发布之日前（不含公告发布当日）；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4.有2年以上（含2年）在源城行政区域内高中、义务教育阶段中小学教学工作经历的考生不受户籍限制；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5.35周岁以下，即1986年7月13日后出生；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6.全部定向招聘，并服务5年；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7.岗位具体专业要求详见附件2。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085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初中物理教师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086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初中道德与法治教师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埔前二中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087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高埔岗学校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088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新江路中学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089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初中历史教师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高新区实验学校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090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初中英语教师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高新区实验学校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091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4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1.有2年以上（含2年）高中、义务教育阶段中小学的教学工作经历，任教期间按国家规定缴交了2年（含2年）以上社保的人员；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2.应聘小学教师岗位，须大专以上学历，且具有小学及以上教师资格证。应聘小学英语、美术、音乐、体育、信息技术、道德与法治和心理健康教师岗位的，所学专业须对口；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3.应聘小学语文、数学教师岗位的，所学专业不限；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4.源城区行政区域户籍，考生户籍登记日期应为本公告发布之日前（不含公告发布当日）。5.有2年以上（含2年）在源城行政区域内高中、义务教育阶段中小学教学工作经历的考生不受户籍限制；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6.35周岁以下，即1986年7月13日后出生；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7.全部定向招聘，并服务5年；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8.岗位具体专业要求详见附件2。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高新区实验学校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092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高新区实验学校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093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高新区实验学校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094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小学道德与法治教师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宝源学校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095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宝源学校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096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宝源学校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097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宝源学校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098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黄子洞小学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099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黄子洞小学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黄子洞小学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新塘小学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新塘小学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新塘小学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白岭头小学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江源小学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江源小学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白田小学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白田小学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埔前镇中心小学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3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埔前镇中心小学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4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1.有2年以上（含2年）高中、义务教育阶段中小学的教学工作经历，任教期间按国家规定缴交了2年（含2年）以上社保的人员；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2.应聘小学教师岗位，须大专以上学历，且具有小学及以上教师资格证。应聘小学英语、美术、音乐、体育、信息技术、道德与法治和心理健康教师岗位的，所学专业须对口；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3.应聘小学语文、数学教师岗位的，所学专业不限；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4.源城区行政区域户籍，考生户籍登记日期应为本公告发布之日前（不含公告发布当日）。5.有2年以上（含2年）在源城行政区域内高中、义务教育阶段中小学教学工作经历的考生不受户籍限制；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6.35周岁以下，即1986年7月13日后出生；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7.全部定向招聘，并服务5年；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8.岗位具体专业要求详见附件2。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埔前镇中心小学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埔前镇中心小学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埔前镇中心小学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小学心理健康教师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高埔小学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高埔小学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高埔小学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小学美术教师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大塘小学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大塘小学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河背小学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小学体育教师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莲塘岭小学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小学英语教师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莲塘岭小学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小学信息技术教师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高埔岗学校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小学语文教师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高埔岗学校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小学数学教师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高埔岗学校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小学音乐教师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4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0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3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第四类  面向社会招聘幼儿园教师（4名）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机关幼儿园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幼儿园教师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1.须具有大专及以上学历，学前教育专业，幼儿教师资格证；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2.源城区行政区域户籍，考生户籍登记日期应为本公告发布之日前（不含公告发布当日）；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3.35周岁以下，即1986年7月13日后出生；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4.全部定向招聘，并服务5年；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5.岗位具体专业要求详见附件2。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机关第二幼儿园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幼儿园教师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673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四、报名办法及需提交材料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(一)网上报考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报考人员应认真阅读本公告及《报考指南》，准确把握报考岗位的具体条件，确认符合后，于2021年7月28日上午9:00至7月30日下午4:00登录报名系统进行网上报名。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报名地址：http://zk.sglshr.com/index.php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（二）网上报名需上传的材料（上传有关材料格式及要求详见《报考指南》附件2）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1.第一类：居民身份证、毕业证、教师资格证、学士及以上学位证、相片、单位及县（区）级以上主管部门和人社部门盖章的同意报考证明（应聘者属于在编在岗人员的须提供）、按上级文件规定享受加分的相关证明材料（应聘者属于有效期内“三支一扶”、“大学生村官”须提供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2第二类：居民身份证、毕业证、教师资格证、学士及以上学位证、相片。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3.第三类：居民身份证、户口簿、毕业证、教师资格证、学士学位证（应聘初中教师岗位的须提供）、相片、单位及县（区）级以上主管部门盖章的教学工作经历证明、社保清单、单位及县（区）级以上主管部门和人社部门盖章的同意报考证明（应聘者属于在编在岗人员的须提供）、按上级文件规定享受加分的相关证明材料（应聘者属于有效期内“三支一扶”、“大学生村官”须提供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4.第四类：居民身份证、户口簿、毕业证、教师资格证、相片、单位及县（区）级以上主管部门和人社部门盖章的同意报考证明（应聘者属于在编在岗人员的须提供）、按上级文件规定享受加分的相关证明材料（应聘者属于有效期内“三支一扶”、“大学生村官”须提供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(三)系统初审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报考人员在报名系统完善个人信息及上传相关材料后，选择一个职位报名。报名系统实时对报考人员信息进行初步审核，未通过初审的，不能继续报名。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(四)打印准考证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通过系统初审的报考人员于2021年8月11日至12日登录报名系统自行打印《准考证》。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（五）报名注意事项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1.报名前需认真阅读本公告及《报考指南》（附件2），符合岗位要求的所有资格条件方可报考。凡不按规定条件报名的，一经发现，立即取消报考资格。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2.报考人员报名时须使用有效期内的二代居民身份证，并只能选择一个岗位报名。报考人员须诚信报名，提交虚假报考材料的，一经查实，取消报考、考试或聘用资格。有伪造学历、学位、职称等证件或工作经历证明等行为的，按规定追究个人责任，涉嫌犯罪的，移送司法机关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3.源城区行政区域户籍，考生户籍登记日期应为本公告发布之日前（不含公告发布当日）。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4.报考人员须按《广东省2021年考试录用公务员专业参考目录》(附件3)进行报考，所学专业应符合报考职位的专业要求。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五、考试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（一）笔试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1.笔试内容：教育基础理论、相应学段学科专业技能等;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2.笔试时间、笔试地点及笔试须知详见《准考证》。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（二）考试成绩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1.笔试成绩=教育基础理论成绩（30%）+学段学科专业技能成绩（70%）。笔试总分为100分， 60分为合格线，不合格的考生，不列为资格审查对象。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2.同一岗位成绩相同的，按学段学科专业技能成绩高低顺序确定名次。若两项成绩均相同，则由招聘单位根据考察情况决定资格审查人选。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六、加分审核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2018年7月15日至2021年7月14日期间服务期满考核合格的广东省内“三支一扶”高校毕业生和“大学生村官”，可享受上级文件规定的加分政策。网上报名时须提交相关材料进行加分审核。未按规定提交材料的视为放弃加分。若加分后出现分数并列情况，以学段学科专业技能的原始分数高低顺序确定名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七、资格审查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资格审查时间、地点另行通知。未按规定进行资格审查或资格审查不通过的考生，取消拟聘资格，该岗位依考试成绩由高到低顺序，从考试成绩合格考生中等额确定递补人选，并予以公示。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八、体检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通过资格审查的考生到指定医院体检，身体条件符合《广东省教师资格申请人员体格检查标准（2013年修订）》规定的确定为拟聘人选。体检不合格或放弃体检的，将在报考同职位考生中按总成绩的高低依次递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九、考察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体检合格的考生确定为拟聘用考察人选，按照《广东省事业单位公开招聘人员考察工作实施细则(试行)》等规定，对其政治思想、道德修养、能力素质、学习和工作表现、遵纪守法、廉洁自律、社会关系以及是否需要回避等方面的情况进行考察，并通过查阅个人档案等方式核实其是否符合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十、公示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体检及考察合格者确定为拟聘用人选，在源城区政府网公示，公示期为7个工作日。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十一、办理聘用手续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拟聘用人员经公示无异议，经主管部门审核，区人力资源和社会保障局审批后由用人单位办理聘用等相关手续。聘用人员确定后，由源城区教育局组织聘用人员签订定期定向服务协议，须在招聘学校服务5年以上，同时实行试用期制度，试用期为12个月。试用期满且考核合格的，正式聘用。试用期考核不合格的，取消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十二、递补聘用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因考生资格审查、体检、考察不合格，自愿放弃或在公示中发现影响聘用问题而导致拟聘岗位出现空缺的，可依次在同一岗位成绩合格考生中由高到低等额确定递补人选。递补期限为2021年9月30日前。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十三、薪酬待遇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聘用人员为事业单位编制人员，执行国家及省、市政策规定的薪酬待遇。具备中、高级专业技术资格的人员应聘相关岗位时，如学校暂时不能聘用相应中、高级岗位的，则录用后必须服从学校的专业技术岗位聘用，待学校出现中、高级岗位空缺后，通过竞聘上岗方可享受相应的专业技术职务待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十四、疫情防控要求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本次考试在疫情常态化防控下开展，报考者应当按照有关疫情防控要求，做好报名、考试等工作。在公开招聘过程中，将按照疫情防控有关要求，落实防疫措施，必要时将综合考虑疫情防控形势对有关工作安排进行适当调整，具体事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黑体" w:hAnsi="宋体" w:eastAsia="黑体" w:cs="黑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十五、其他有关问题说明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1.本公告及其附件的“以上”、“以下”、“以前”、“以后”除特殊说明外的均包含本级基数。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2.准考证是考生参加笔试、体检等各环节的重要证件，请妥善保管。考生参加笔试、体检时，必须同时携带准考证和二代居民身份证，证件不齐者，不得参加。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3.违规违约责任：填报虚假信息、不诚信报考、因伪造学历或开具各种假证明、请人代考或代人考试被取消考试、聘用资格的人员，以及主动放弃聘用资格或未按要求履行满最低服务年限的人员，将记录在案，在2年内不得参加我区事业单位公开招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4.网上报名、资格审查都是对考生提供材料的初步审查，以办理聘用手续前的最终审核结果为准。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5.为避免因咨询电话拥挤而影响报名，考生如有疑问，应先详细阅读公告、岗位表及报考指南等；如仍有疑问，再致电招聘单位咨询。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招聘咨询电话：0762－3325219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6.本公告由源城区教育局负责解释。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    附件：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"http://www.gdyc.gov.cn/hyycjyj/attachment/0/28/28406/446105.xlsx" \t "http://www.gdyc.gov.cn/hyycjyj/gkmlpt/content/0/446/_blank"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1.2021年源城区公开招聘公办中小学、幼儿园教师岗位表.xlsx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                  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"http://www.gdyc.gov.cn/hyycjyj/attachment/0/28/28407/446105.doc" \t "http://www.gdyc.gov.cn/hyycjyj/gkmlpt/content/0/446/_blank"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2.报考指南.doc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                  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"http://www.gdyc.gov.cn/hyycjyj/attachment/0/28/28408/446105.xls" \t "http://www.gdyc.gov.cn/hyycjyj/gkmlpt/content/0/446/_blank"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t>3.广东省2021年考试录用公务员专业参考目录.xls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河源市源城区教育局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24"/>
          <w:szCs w:val="24"/>
          <w:bdr w:val="none" w:color="auto" w:sz="0" w:space="0"/>
          <w:shd w:val="clear" w:fill="FFFFFF"/>
        </w:rPr>
        <w:t>2021年7月14日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2D66A5"/>
          <w:spacing w:val="0"/>
          <w:sz w:val="48"/>
          <w:szCs w:val="4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82AAE"/>
    <w:rsid w:val="2DB8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2021-07-14T14:34:00Z</dcterms:created>
  <dc:creator>Administrator</dc:creator>
  <cp:lastModifiedBy>Administrator</cp:lastModifiedBy>
  <dcterms:modified xsi:type="dcterms:W3CDTF">2021-07-14T14:53:17Z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