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仿宋"/>
          <w:b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bCs/>
          <w:sz w:val="44"/>
          <w:szCs w:val="44"/>
        </w:rPr>
        <w:t>年辉南县事业单位招聘工作人员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《通用知识》考试大纲</w:t>
      </w:r>
    </w:p>
    <w:p>
      <w:pPr>
        <w:spacing w:line="560" w:lineRule="exact"/>
        <w:rPr>
          <w:rFonts w:eastAsia="仿宋"/>
          <w:b/>
          <w:sz w:val="44"/>
          <w:szCs w:val="44"/>
        </w:rPr>
      </w:pP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根据</w:t>
      </w:r>
      <w:r>
        <w:rPr>
          <w:rFonts w:hint="eastAsia" w:eastAsia="仿宋"/>
          <w:sz w:val="32"/>
          <w:szCs w:val="32"/>
        </w:rPr>
        <w:t>辉南县</w:t>
      </w:r>
      <w:r>
        <w:rPr>
          <w:rFonts w:eastAsia="仿宋"/>
          <w:sz w:val="32"/>
          <w:szCs w:val="32"/>
        </w:rPr>
        <w:t>事业单位招聘工作需要，拟定202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辉南县</w:t>
      </w:r>
      <w:r>
        <w:rPr>
          <w:rFonts w:eastAsia="仿宋"/>
          <w:sz w:val="32"/>
          <w:szCs w:val="32"/>
        </w:rPr>
        <w:t>事业单位招聘工作人员《通用知识》考试大纲。此大纲涵盖的内容为纲领性内容，仅为考生复习提供一定的参考和借鉴。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一、考试科目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考试科目设定为《通用知识》。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二、考试时限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时限为</w:t>
      </w:r>
      <w:r>
        <w:rPr>
          <w:rFonts w:hint="eastAsia" w:eastAsia="仿宋"/>
          <w:sz w:val="32"/>
          <w:szCs w:val="32"/>
        </w:rPr>
        <w:t>90</w:t>
      </w:r>
      <w:r>
        <w:rPr>
          <w:rFonts w:eastAsia="仿宋"/>
          <w:sz w:val="32"/>
          <w:szCs w:val="32"/>
        </w:rPr>
        <w:t>分钟，满分100分。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三、考试形式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采用闭卷、全客观的形式。试题的答案必须按照相关要求填涂在答题卡的相应位置上。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四、考试题型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试题题型为单项选择题、多项选择题、判断题等。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五、考试参考内容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（一）政治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1．马克思主义基本原理。科学的世界观和方法论、物质和意识、唯物辩证法、辩证唯物主义认识论、唯物主义的社会历史观、商品与货币、资本理论等。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2．毛泽东思想。毛泽东思想的形成和发展、历史地位以及毛泽东思想活的灵魂。</w:t>
      </w:r>
    </w:p>
    <w:p>
      <w:pPr>
        <w:spacing w:line="560" w:lineRule="exact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 xml:space="preserve">    3．中国特色社会主义理论体系。邓小平理论、“三个代表”重要思想、科学发展观、习近平新时代中国特色社会主义思想等。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（二）法律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1．法学基本理论。基本概念、法律的制定与实施、依法治国的理论与实践等。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2．宪法。宪法的地位和作用、国家的基本制度、公民的基本权利和义务等。</w:t>
      </w:r>
    </w:p>
    <w:p>
      <w:pPr>
        <w:tabs>
          <w:tab w:val="left" w:pos="1134"/>
        </w:tabs>
        <w:spacing w:line="560" w:lineRule="exact"/>
        <w:rPr>
          <w:rFonts w:eastAsia="仿宋"/>
          <w:bCs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3．有关部门法。</w:t>
      </w:r>
      <w:r>
        <w:rPr>
          <w:rFonts w:eastAsia="仿宋"/>
          <w:bCs/>
          <w:sz w:val="32"/>
          <w:szCs w:val="32"/>
        </w:rPr>
        <w:t>行政法、刑法、民法、经济法、社会法等。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（三）时事政治与国情、省情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1．时事政治。近一年来的国际、国内重大时事、重大会议、政治事件、社会热点问题等。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2．国情党史。中国国情基本知识、中国共产党的历史和党的建设理论、党内法规制度等。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3．省情。吉林省经济、政治、文化及社会发展的基本情况。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（四）常识判断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1．百科常识。涉及自然、历史、人文、科技、生活、安全、文学常识等百科知识。</w:t>
      </w:r>
    </w:p>
    <w:p>
      <w:pPr>
        <w:tabs>
          <w:tab w:val="left" w:pos="567"/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2．判断推理。依据基本常识和基本经验，对常见现象或事物进行分析、归纳、推理。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</w:t>
      </w:r>
      <w:r>
        <w:rPr>
          <w:rFonts w:ascii="楷体" w:hAnsi="楷体" w:eastAsia="楷体"/>
          <w:sz w:val="32"/>
          <w:szCs w:val="32"/>
        </w:rPr>
        <w:t xml:space="preserve"> （五）实用写作基础知识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1．写作基础知识。写作的基本要求、行文规则、应用文写作的文体与要求等。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2．公文写作。公文的特点与功能、公文的种类、公文的文体与格式、规范性和事务性公文写作等。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（六）其他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与事业单位相关的法律、法规、制度及从业人员所应具备的职业道德、专业素质、从业背景知识等。</w:t>
      </w:r>
    </w:p>
    <w:p>
      <w:pPr>
        <w:spacing w:line="560" w:lineRule="exact"/>
        <w:rPr>
          <w:rFonts w:eastAsia="仿宋"/>
          <w:sz w:val="32"/>
          <w:szCs w:val="32"/>
        </w:rPr>
      </w:pPr>
    </w:p>
    <w:p>
      <w:pPr>
        <w:tabs>
          <w:tab w:val="left" w:pos="709"/>
          <w:tab w:val="left" w:pos="7088"/>
        </w:tabs>
        <w:spacing w:line="560" w:lineRule="exact"/>
        <w:jc w:val="righ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辉南县</w:t>
      </w:r>
      <w:r>
        <w:rPr>
          <w:rFonts w:eastAsia="仿宋"/>
          <w:sz w:val="32"/>
          <w:szCs w:val="32"/>
        </w:rPr>
        <w:t>人力资源和社会保障局</w:t>
      </w:r>
    </w:p>
    <w:p>
      <w:pPr>
        <w:tabs>
          <w:tab w:val="left" w:pos="709"/>
          <w:tab w:val="left" w:pos="7088"/>
        </w:tabs>
        <w:wordWrap w:val="0"/>
        <w:spacing w:line="560" w:lineRule="exact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</w:rPr>
        <w:t>202</w:t>
      </w:r>
      <w:r>
        <w:rPr>
          <w:rFonts w:hint="eastAsia" w:eastAsia="仿宋"/>
          <w:sz w:val="32"/>
          <w:lang w:val="en-US" w:eastAsia="zh-CN"/>
        </w:rPr>
        <w:t>1</w:t>
      </w:r>
      <w:r>
        <w:rPr>
          <w:rFonts w:eastAsia="仿宋"/>
          <w:sz w:val="32"/>
        </w:rPr>
        <w:t>年</w:t>
      </w:r>
      <w:r>
        <w:rPr>
          <w:rFonts w:hint="eastAsia" w:eastAsia="仿宋"/>
          <w:sz w:val="32"/>
          <w:lang w:val="en-US" w:eastAsia="zh-CN"/>
        </w:rPr>
        <w:t>7</w:t>
      </w:r>
      <w:r>
        <w:rPr>
          <w:rFonts w:eastAsia="仿宋"/>
          <w:sz w:val="32"/>
        </w:rPr>
        <w:t>月</w:t>
      </w:r>
      <w:r>
        <w:rPr>
          <w:rFonts w:hint="eastAsia" w:eastAsia="仿宋"/>
          <w:sz w:val="32"/>
          <w:lang w:val="en-US" w:eastAsia="zh-CN"/>
        </w:rPr>
        <w:t>14</w:t>
      </w:r>
      <w:bookmarkStart w:id="0" w:name="_GoBack"/>
      <w:bookmarkEnd w:id="0"/>
      <w:r>
        <w:rPr>
          <w:rFonts w:eastAsia="仿宋"/>
          <w:sz w:val="32"/>
        </w:rPr>
        <w:t>日</w:t>
      </w:r>
      <w:r>
        <w:rPr>
          <w:rFonts w:hint="eastAsia" w:eastAsia="仿宋"/>
          <w:sz w:val="32"/>
        </w:rPr>
        <w:t xml:space="preserve"> </w:t>
      </w:r>
      <w:r>
        <w:rPr>
          <w:rFonts w:eastAsia="仿宋"/>
          <w:sz w:val="32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720" w:num="1"/>
      <w:docGrid w:type="linesAndChars" w:linePitch="312" w:charSpace="-36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B1"/>
    <w:rsid w:val="00006362"/>
    <w:rsid w:val="000115C9"/>
    <w:rsid w:val="00056735"/>
    <w:rsid w:val="000C7B7B"/>
    <w:rsid w:val="000E64B2"/>
    <w:rsid w:val="000F5A0F"/>
    <w:rsid w:val="00117B7B"/>
    <w:rsid w:val="001243E8"/>
    <w:rsid w:val="001244B4"/>
    <w:rsid w:val="00143E9F"/>
    <w:rsid w:val="001814A7"/>
    <w:rsid w:val="001C5B2B"/>
    <w:rsid w:val="001E75DF"/>
    <w:rsid w:val="001F324E"/>
    <w:rsid w:val="002149F4"/>
    <w:rsid w:val="00220CB0"/>
    <w:rsid w:val="002461B5"/>
    <w:rsid w:val="002614D5"/>
    <w:rsid w:val="002712FD"/>
    <w:rsid w:val="00284B17"/>
    <w:rsid w:val="002A48E2"/>
    <w:rsid w:val="00321BDF"/>
    <w:rsid w:val="0033208E"/>
    <w:rsid w:val="00363035"/>
    <w:rsid w:val="00374DF3"/>
    <w:rsid w:val="003D0D6F"/>
    <w:rsid w:val="00406939"/>
    <w:rsid w:val="004248ED"/>
    <w:rsid w:val="00485EA1"/>
    <w:rsid w:val="004962A6"/>
    <w:rsid w:val="00503D6E"/>
    <w:rsid w:val="005517B1"/>
    <w:rsid w:val="005E4EE8"/>
    <w:rsid w:val="00603DD4"/>
    <w:rsid w:val="00604093"/>
    <w:rsid w:val="00607DDA"/>
    <w:rsid w:val="00665DF2"/>
    <w:rsid w:val="0067497D"/>
    <w:rsid w:val="0068407E"/>
    <w:rsid w:val="006B5B89"/>
    <w:rsid w:val="006C28CA"/>
    <w:rsid w:val="006C5E83"/>
    <w:rsid w:val="006C6022"/>
    <w:rsid w:val="006D0E81"/>
    <w:rsid w:val="006F15CA"/>
    <w:rsid w:val="00704469"/>
    <w:rsid w:val="0071286B"/>
    <w:rsid w:val="007365E7"/>
    <w:rsid w:val="00737BAE"/>
    <w:rsid w:val="00741434"/>
    <w:rsid w:val="00752142"/>
    <w:rsid w:val="007854BC"/>
    <w:rsid w:val="0079219A"/>
    <w:rsid w:val="007D40B9"/>
    <w:rsid w:val="00830D35"/>
    <w:rsid w:val="008324F3"/>
    <w:rsid w:val="0084744B"/>
    <w:rsid w:val="008C2CC8"/>
    <w:rsid w:val="008D55BB"/>
    <w:rsid w:val="00961525"/>
    <w:rsid w:val="00961D4F"/>
    <w:rsid w:val="00965E9B"/>
    <w:rsid w:val="009806D1"/>
    <w:rsid w:val="009E5804"/>
    <w:rsid w:val="009F4ED5"/>
    <w:rsid w:val="00A14C9F"/>
    <w:rsid w:val="00A82721"/>
    <w:rsid w:val="00B17C42"/>
    <w:rsid w:val="00B223E1"/>
    <w:rsid w:val="00B306F9"/>
    <w:rsid w:val="00B51823"/>
    <w:rsid w:val="00BF652D"/>
    <w:rsid w:val="00C12DBB"/>
    <w:rsid w:val="00C130B8"/>
    <w:rsid w:val="00C32E7F"/>
    <w:rsid w:val="00C371DA"/>
    <w:rsid w:val="00C83957"/>
    <w:rsid w:val="00CD2C5A"/>
    <w:rsid w:val="00D24F64"/>
    <w:rsid w:val="00DF4847"/>
    <w:rsid w:val="00DF4F4A"/>
    <w:rsid w:val="00E05BAB"/>
    <w:rsid w:val="00E112B8"/>
    <w:rsid w:val="00E215E9"/>
    <w:rsid w:val="00E7226D"/>
    <w:rsid w:val="00E80729"/>
    <w:rsid w:val="00EB5CE1"/>
    <w:rsid w:val="00F11A1D"/>
    <w:rsid w:val="00F23F0B"/>
    <w:rsid w:val="00F60D63"/>
    <w:rsid w:val="00F82129"/>
    <w:rsid w:val="00F847EE"/>
    <w:rsid w:val="00FA4665"/>
    <w:rsid w:val="00FB6DB7"/>
    <w:rsid w:val="00FB77A3"/>
    <w:rsid w:val="00FC18EC"/>
    <w:rsid w:val="03AD6B30"/>
    <w:rsid w:val="11084A8C"/>
    <w:rsid w:val="1171195A"/>
    <w:rsid w:val="2F0B4ACD"/>
    <w:rsid w:val="3E931546"/>
    <w:rsid w:val="4EF84FF9"/>
    <w:rsid w:val="596660E9"/>
    <w:rsid w:val="5AF17D73"/>
    <w:rsid w:val="66D46502"/>
    <w:rsid w:val="69291DC2"/>
    <w:rsid w:val="71626803"/>
    <w:rsid w:val="786A20DB"/>
    <w:rsid w:val="78941AE0"/>
    <w:rsid w:val="7D16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">
    <w:name w:val="页眉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\Desktop\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Company>Microsoft</Company>
  <Pages>1</Pages>
  <Words>151</Words>
  <Characters>863</Characters>
  <Lines>7</Lines>
  <Paragraphs>2</Paragraphs>
  <TotalTime>14</TotalTime>
  <ScaleCrop>false</ScaleCrop>
  <LinksUpToDate>false</LinksUpToDate>
  <CharactersWithSpaces>1012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2020-07-29T03:04:00Z</dcterms:created>
  <dc:creator>DJL</dc:creator>
  <cp:lastModifiedBy>★水色★</cp:lastModifiedBy>
  <cp:lastPrinted>2020-07-30T06:32:00Z</cp:lastPrinted>
  <dcterms:modified xsi:type="dcterms:W3CDTF">2021-07-14T06:07:22Z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3CDE8AAF83344797A65726AFCEE7938A</vt:lpwstr>
  </property>
</Properties>
</file>