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五年级下学期教材版本</w:t>
      </w:r>
    </w:p>
    <w:tbl>
      <w:tblPr>
        <w:tblStyle w:val="4"/>
        <w:tblW w:w="963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830"/>
        <w:gridCol w:w="6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科目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教材版本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语文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人民教育出版社（现行统编教材）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数学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北京师范大学出版社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英语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河北教育出版社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体育与健康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未来出版社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音乐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人民音乐出版社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信息技术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西安交通大学出版社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napToGrid/>
        <w:spacing w:before="0" w:beforeAutospacing="0" w:after="0" w:afterAutospacing="0" w:line="520" w:lineRule="exact"/>
        <w:jc w:val="left"/>
        <w:textAlignment w:val="baseline"/>
        <w:rPr>
          <w:rStyle w:val="7"/>
          <w:rFonts w:ascii="宋体" w:hAnsi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宋体" w:hAnsi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附件4</w:t>
      </w:r>
    </w:p>
    <w:p>
      <w:pPr>
        <w:widowControl/>
        <w:shd w:val="clear" w:color="auto" w:fill="FFFFFF"/>
        <w:snapToGrid/>
        <w:spacing w:before="0" w:beforeAutospacing="0" w:after="0" w:afterAutospacing="0" w:line="520" w:lineRule="exact"/>
        <w:ind w:left="640"/>
        <w:jc w:val="center"/>
        <w:textAlignment w:val="baseline"/>
        <w:rPr>
          <w:rStyle w:val="7"/>
          <w:rFonts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新冠肺炎疫情防控注意事项告知书</w:t>
      </w:r>
    </w:p>
    <w:p>
      <w:pPr>
        <w:widowControl/>
        <w:shd w:val="clear" w:color="auto" w:fill="FFFFFF"/>
        <w:snapToGrid/>
        <w:spacing w:before="0" w:beforeAutospacing="0" w:after="0" w:afterAutospacing="0" w:line="520" w:lineRule="exact"/>
        <w:ind w:left="640"/>
        <w:jc w:val="center"/>
        <w:textAlignment w:val="baseline"/>
        <w:rPr>
          <w:rStyle w:val="7"/>
          <w:rFonts w:ascii="方正小标宋简体" w:hAnsi="黑体" w:eastAsia="方正小标宋简体" w:cs="宋体"/>
          <w:b w:val="0"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</w:p>
    <w:p>
      <w:pPr>
        <w:pStyle w:val="14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为落实新冠肺炎疫情防控常态化要求，做好面试期间疫情防控工作，现就2021年铜川市朝阳实验小学公开招聘硕士及以上事业编制教师</w:t>
      </w: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面试期间疫情防控注意事项告知如下：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一、请广大考生近期做好自我防护，提前通过本人手机申领陕西“健康码”，并持续关注陕西“健康码”状态。在面试前14天内，不前往国内疫情中高风险地区，不出国(境)，不参加聚集性活动。面试当天，请考生采取合适的出行方式前往考点，如乘坐公共交通，需做好个人防护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按照疫情防控要求，请考生按时到达考点，主动出示陕西“健康码”并接受体温检测，排队人员需间隔1米以上。考生面试当天持“绿色码”且现场测量体温低于37.3℃可进入考点；持“黄色码”且现场测量体温低于37.3℃，提供考前3日内核酸检测阴性证明（复印件留存）后，可进入考点，且在指定候考室等候参加面试；</w:t>
      </w:r>
      <w:r>
        <w:rPr>
          <w:rStyle w:val="7"/>
          <w:rFonts w:ascii="仿宋_GB2312" w:hAnsi="华文仿宋" w:eastAsia="仿宋_GB2312" w:cs="华文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持“红色码”禁止进入考点。</w:t>
      </w: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不带手机，无法提供陕西“健康码”的人员，必须出具考前3日内核酸检测阴性证明（复印件留存）后方可进入考点。面试考点设置临时隔离点，连续三次测量体温都超过37.3℃的考生，在临时隔离点进行观察，经医务人员健康评估后，符合参加面试条件的，妥善安排在备用隔离候考室等候参加面试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三、中高风险地区来铜参加面试人员，除满足第二条所列要求外，还需提供考前3天内的核酸检测阴性证明（复印件留存）。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四、面试前7天内有发热、咳嗽等呼吸道症状的考生，须提前到二级以上医院就医，并携带诊断证明（复印件留存）参加考试。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五、考生应自备符合防疫要求的一次性医用口罩、消毒湿巾等，低风险地区的考生在进入候考室前要佩戴口罩（核实身份证件和面试时需摘下口罩），进入候考室就座后，可以自主决定是否佩戴；备用隔离候考室的考生，在候考期间和参加面试时全程佩戴口罩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六、考试过程中被发现或本人报告体温异常等可疑症状，且无考前7天内二级以上医院诊断证明的考生，经驻考点医护人员健康评估后，具备继续完成面试条件的考生，将被转移至备用隔离候考室继续参加面试，面试结束后将进行体温复测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华文仿宋" w:hAnsi="华文仿宋" w:eastAsia="华文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七、如考生参加面试，将视为已知悉告知书事项和防疫要求。凡隐瞒或谎报旅居史、接触史、健康状况等疫情防控重点信息，不配合工作人员进行防疫检测、询问、排查、送诊等造成严重后果的，取消面试资格，并记入事业单位招聘诚信档案，并按有关法律法规追究责任。</w:t>
      </w:r>
      <w:r>
        <w:rPr>
          <w:rStyle w:val="7"/>
          <w:rFonts w:ascii="华文仿宋" w:hAnsi="华文仿宋" w:eastAsia="华文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247" w:right="1724" w:bottom="1559" w:left="1469" w:header="567" w:footer="1644" w:gutter="0"/>
      <w:lnNumType w:countBy="0"/>
      <w:cols w:space="425" w:num="1"/>
      <w:titlePg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3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0603"/>
    <w:rsid w:val="3592689A"/>
    <w:rsid w:val="4E9211E9"/>
    <w:rsid w:val="5F660B39"/>
    <w:rsid w:val="7769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character" w:customStyle="1" w:styleId="9">
    <w:name w:val="UserStyle_0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2">
    <w:name w:val="TableGrid"/>
    <w:basedOn w:val="8"/>
    <w:qFormat/>
    <w:uiPriority w:val="0"/>
  </w:style>
  <w:style w:type="character" w:customStyle="1" w:styleId="13">
    <w:name w:val="PageNumber"/>
    <w:basedOn w:val="7"/>
    <w:link w:val="1"/>
    <w:qFormat/>
    <w:uiPriority w:val="0"/>
  </w:style>
  <w:style w:type="paragraph" w:customStyle="1" w:styleId="14">
    <w:name w:val="UserStyle_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2021-07-17T11:48:00Z</dcterms:created>
  <dc:creator>Administrator.PC-20131228ROMS</dc:creator>
  <cp:lastModifiedBy>123</cp:lastModifiedBy>
  <dcterms:modified xsi:type="dcterms:W3CDTF">2021-07-17T12:19:38Z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9D99FBCA7B5D4178AB5D93B2D26B67C3</vt:lpwstr>
  </property>
</Properties>
</file>