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EFFD" w14:textId="51CE8DE0" w:rsidR="00937B68" w:rsidRDefault="00937B68" w:rsidP="00937B68">
      <w:pPr>
        <w:widowControl/>
        <w:spacing w:line="600" w:lineRule="exact"/>
        <w:jc w:val="left"/>
        <w:rPr>
          <w:rFonts w:eastAsia="仿宋"/>
          <w:bCs/>
          <w:sz w:val="32"/>
          <w:szCs w:val="32"/>
          <w:lang w:bidi="ar"/>
        </w:rPr>
      </w:pPr>
      <w:r>
        <w:rPr>
          <w:rFonts w:eastAsia="方正黑体_GBK"/>
          <w:bCs/>
          <w:sz w:val="32"/>
          <w:szCs w:val="32"/>
          <w:lang w:bidi="ar"/>
        </w:rPr>
        <w:t>附件</w:t>
      </w:r>
      <w:r>
        <w:rPr>
          <w:rFonts w:ascii="仿宋" w:eastAsia="仿宋" w:hAnsi="仿宋"/>
          <w:bCs/>
          <w:sz w:val="32"/>
          <w:szCs w:val="32"/>
          <w:lang w:bidi="ar"/>
        </w:rPr>
        <w:t>1</w:t>
      </w:r>
      <w:r>
        <w:rPr>
          <w:rFonts w:eastAsia="仿宋"/>
          <w:bCs/>
          <w:sz w:val="32"/>
          <w:szCs w:val="32"/>
          <w:lang w:bidi="ar"/>
        </w:rPr>
        <w:t>：</w:t>
      </w:r>
    </w:p>
    <w:p w14:paraId="5E1E697E" w14:textId="77777777" w:rsidR="00937B68" w:rsidRDefault="00937B68" w:rsidP="00937B68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  <w:lang w:bidi="ar"/>
        </w:rPr>
      </w:pPr>
      <w:r>
        <w:rPr>
          <w:rFonts w:ascii="方正小标宋_GBK" w:eastAsia="方正小标宋_GBK" w:hint="eastAsia"/>
          <w:sz w:val="44"/>
          <w:szCs w:val="44"/>
          <w:lang w:bidi="ar"/>
        </w:rPr>
        <w:t>丽江师范高等专科学校2021年第二批事业单位公开招聘工作人员计划表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1475"/>
        <w:gridCol w:w="1976"/>
        <w:gridCol w:w="927"/>
        <w:gridCol w:w="758"/>
        <w:gridCol w:w="1502"/>
        <w:gridCol w:w="932"/>
        <w:gridCol w:w="3109"/>
        <w:gridCol w:w="2258"/>
        <w:gridCol w:w="1181"/>
      </w:tblGrid>
      <w:tr w:rsidR="00937B68" w14:paraId="2C68018C" w14:textId="77777777" w:rsidTr="009C6543">
        <w:trPr>
          <w:trHeight w:val="799"/>
        </w:trPr>
        <w:tc>
          <w:tcPr>
            <w:tcW w:w="652" w:type="dxa"/>
            <w:vAlign w:val="center"/>
          </w:tcPr>
          <w:p w14:paraId="4FC1E38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75" w:type="dxa"/>
            <w:vAlign w:val="center"/>
          </w:tcPr>
          <w:p w14:paraId="5C42D3A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976" w:type="dxa"/>
            <w:vAlign w:val="center"/>
          </w:tcPr>
          <w:p w14:paraId="0ABEF2E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27" w:type="dxa"/>
            <w:vAlign w:val="center"/>
          </w:tcPr>
          <w:p w14:paraId="5A787E93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8" w:type="dxa"/>
            <w:vAlign w:val="center"/>
          </w:tcPr>
          <w:p w14:paraId="5B9CA943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1502" w:type="dxa"/>
            <w:vAlign w:val="center"/>
          </w:tcPr>
          <w:p w14:paraId="241663B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932" w:type="dxa"/>
            <w:vAlign w:val="center"/>
          </w:tcPr>
          <w:p w14:paraId="09FBCD9B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109" w:type="dxa"/>
            <w:vAlign w:val="center"/>
          </w:tcPr>
          <w:p w14:paraId="1C0B654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专      业</w:t>
            </w:r>
          </w:p>
        </w:tc>
        <w:tc>
          <w:tcPr>
            <w:tcW w:w="2258" w:type="dxa"/>
            <w:vAlign w:val="center"/>
          </w:tcPr>
          <w:p w14:paraId="7C39814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其他招聘条件</w:t>
            </w:r>
          </w:p>
        </w:tc>
        <w:tc>
          <w:tcPr>
            <w:tcW w:w="1181" w:type="dxa"/>
            <w:vAlign w:val="center"/>
          </w:tcPr>
          <w:p w14:paraId="45215FE1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937B68" w14:paraId="45D55A28" w14:textId="77777777" w:rsidTr="009C6543">
        <w:trPr>
          <w:trHeight w:val="900"/>
        </w:trPr>
        <w:tc>
          <w:tcPr>
            <w:tcW w:w="652" w:type="dxa"/>
            <w:vAlign w:val="center"/>
          </w:tcPr>
          <w:p w14:paraId="2D10244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475" w:type="dxa"/>
            <w:vAlign w:val="center"/>
          </w:tcPr>
          <w:p w14:paraId="5F4CE8D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248DAEFD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20210201</w:t>
            </w:r>
          </w:p>
        </w:tc>
        <w:tc>
          <w:tcPr>
            <w:tcW w:w="927" w:type="dxa"/>
            <w:vAlign w:val="center"/>
          </w:tcPr>
          <w:p w14:paraId="6A7EF7CC" w14:textId="77777777" w:rsidR="00937B68" w:rsidRDefault="00937B68" w:rsidP="009C6543">
            <w:pPr>
              <w:widowControl/>
              <w:spacing w:line="0" w:lineRule="atLeast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教师</w:t>
            </w:r>
          </w:p>
        </w:tc>
        <w:tc>
          <w:tcPr>
            <w:tcW w:w="758" w:type="dxa"/>
            <w:vAlign w:val="center"/>
          </w:tcPr>
          <w:p w14:paraId="23F54FC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</w:p>
        </w:tc>
        <w:tc>
          <w:tcPr>
            <w:tcW w:w="1502" w:type="dxa"/>
            <w:vAlign w:val="center"/>
          </w:tcPr>
          <w:p w14:paraId="1502A378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2145F71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142494DB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马克思主义基本原理、马克思主义发展史、马克思主义中国化研究、国外马克思主义研究、中国近现代史基本问题研究、马克思主义哲学</w:t>
            </w:r>
          </w:p>
        </w:tc>
        <w:tc>
          <w:tcPr>
            <w:tcW w:w="2258" w:type="dxa"/>
            <w:vAlign w:val="center"/>
          </w:tcPr>
          <w:p w14:paraId="5A6F603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81" w:type="dxa"/>
            <w:vAlign w:val="center"/>
          </w:tcPr>
          <w:p w14:paraId="7DC9E7F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5B2A27EA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24F07F9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</w:t>
            </w:r>
          </w:p>
        </w:tc>
        <w:tc>
          <w:tcPr>
            <w:tcW w:w="1475" w:type="dxa"/>
            <w:vAlign w:val="center"/>
          </w:tcPr>
          <w:p w14:paraId="395B42C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7D1EC434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20210202</w:t>
            </w:r>
          </w:p>
        </w:tc>
        <w:tc>
          <w:tcPr>
            <w:tcW w:w="927" w:type="dxa"/>
            <w:vAlign w:val="center"/>
          </w:tcPr>
          <w:p w14:paraId="205A0A4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教师</w:t>
            </w:r>
          </w:p>
        </w:tc>
        <w:tc>
          <w:tcPr>
            <w:tcW w:w="758" w:type="dxa"/>
            <w:vAlign w:val="center"/>
          </w:tcPr>
          <w:p w14:paraId="39485A1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27B6306E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136CA54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4A0D934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学前教育学、学前教育、教育学原理、课程与教学论（学前）、比较教育学、特殊教育学</w:t>
            </w:r>
          </w:p>
        </w:tc>
        <w:tc>
          <w:tcPr>
            <w:tcW w:w="2258" w:type="dxa"/>
            <w:vAlign w:val="center"/>
          </w:tcPr>
          <w:p w14:paraId="05D7AF4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14:paraId="3E6C489B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3E8D194A" w14:textId="77777777" w:rsidTr="009C6543">
        <w:trPr>
          <w:trHeight w:val="900"/>
        </w:trPr>
        <w:tc>
          <w:tcPr>
            <w:tcW w:w="652" w:type="dxa"/>
            <w:vAlign w:val="center"/>
          </w:tcPr>
          <w:p w14:paraId="7B4A3264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</w:p>
        </w:tc>
        <w:tc>
          <w:tcPr>
            <w:tcW w:w="1475" w:type="dxa"/>
            <w:vAlign w:val="center"/>
          </w:tcPr>
          <w:p w14:paraId="687C263B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7DD381AB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20210203</w:t>
            </w:r>
          </w:p>
        </w:tc>
        <w:tc>
          <w:tcPr>
            <w:tcW w:w="927" w:type="dxa"/>
            <w:vAlign w:val="center"/>
          </w:tcPr>
          <w:p w14:paraId="36226DF7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教师</w:t>
            </w:r>
          </w:p>
        </w:tc>
        <w:tc>
          <w:tcPr>
            <w:tcW w:w="758" w:type="dxa"/>
            <w:vAlign w:val="center"/>
          </w:tcPr>
          <w:p w14:paraId="61E1657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1EFF2E33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3E9C207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06952E3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音乐与舞蹈学、音乐学、音乐</w:t>
            </w:r>
          </w:p>
        </w:tc>
        <w:tc>
          <w:tcPr>
            <w:tcW w:w="2258" w:type="dxa"/>
            <w:vAlign w:val="center"/>
          </w:tcPr>
          <w:p w14:paraId="241B09C4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本科为音乐与</w:t>
            </w:r>
            <w:proofErr w:type="gramStart"/>
            <w:r>
              <w:rPr>
                <w:rFonts w:eastAsia="方正仿宋_GBK"/>
                <w:szCs w:val="21"/>
              </w:rPr>
              <w:t>舞蹈学类专业</w:t>
            </w:r>
            <w:proofErr w:type="gramEnd"/>
          </w:p>
        </w:tc>
        <w:tc>
          <w:tcPr>
            <w:tcW w:w="1181" w:type="dxa"/>
            <w:vAlign w:val="center"/>
          </w:tcPr>
          <w:p w14:paraId="3C525B8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15581FAE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460FF2E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4</w:t>
            </w:r>
          </w:p>
        </w:tc>
        <w:tc>
          <w:tcPr>
            <w:tcW w:w="1475" w:type="dxa"/>
            <w:vAlign w:val="center"/>
          </w:tcPr>
          <w:p w14:paraId="6CE6DC5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6F9FCD9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20210204</w:t>
            </w:r>
          </w:p>
        </w:tc>
        <w:tc>
          <w:tcPr>
            <w:tcW w:w="927" w:type="dxa"/>
            <w:vAlign w:val="center"/>
          </w:tcPr>
          <w:p w14:paraId="609E3D78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教师</w:t>
            </w:r>
          </w:p>
        </w:tc>
        <w:tc>
          <w:tcPr>
            <w:tcW w:w="758" w:type="dxa"/>
            <w:vAlign w:val="center"/>
          </w:tcPr>
          <w:p w14:paraId="31A8FFE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</w:p>
        </w:tc>
        <w:tc>
          <w:tcPr>
            <w:tcW w:w="1502" w:type="dxa"/>
            <w:vAlign w:val="center"/>
          </w:tcPr>
          <w:p w14:paraId="3B6F376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34AD8AD7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00B42FD4" w14:textId="5140B3C5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计算机科学与技术（</w:t>
            </w:r>
            <w:r>
              <w:rPr>
                <w:rFonts w:eastAsia="方正仿宋_GBK" w:hint="eastAsia"/>
                <w:color w:val="000000"/>
                <w:szCs w:val="21"/>
              </w:rPr>
              <w:t>一级</w:t>
            </w:r>
            <w:r>
              <w:rPr>
                <w:rFonts w:eastAsia="方正仿宋_GBK"/>
                <w:color w:val="000000"/>
                <w:szCs w:val="21"/>
              </w:rPr>
              <w:t>学科）、软件工程（</w:t>
            </w:r>
            <w:r>
              <w:rPr>
                <w:rFonts w:eastAsia="方正仿宋_GBK" w:hint="eastAsia"/>
                <w:color w:val="000000"/>
                <w:szCs w:val="21"/>
              </w:rPr>
              <w:t>一级</w:t>
            </w:r>
            <w:r>
              <w:rPr>
                <w:rFonts w:eastAsia="方正仿宋_GBK"/>
                <w:color w:val="000000"/>
                <w:szCs w:val="21"/>
              </w:rPr>
              <w:t>学科）、网络空间安全（</w:t>
            </w:r>
            <w:r>
              <w:rPr>
                <w:rFonts w:eastAsia="方正仿宋_GBK" w:hint="eastAsia"/>
                <w:color w:val="000000"/>
                <w:szCs w:val="21"/>
              </w:rPr>
              <w:t>一级</w:t>
            </w:r>
            <w:r>
              <w:rPr>
                <w:rFonts w:eastAsia="方正仿宋_GBK"/>
                <w:color w:val="000000"/>
                <w:szCs w:val="21"/>
              </w:rPr>
              <w:t>学科）</w:t>
            </w:r>
          </w:p>
        </w:tc>
        <w:tc>
          <w:tcPr>
            <w:tcW w:w="2258" w:type="dxa"/>
            <w:vAlign w:val="center"/>
          </w:tcPr>
          <w:p w14:paraId="1B9B83B4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本科为计算机类专业</w:t>
            </w:r>
          </w:p>
        </w:tc>
        <w:tc>
          <w:tcPr>
            <w:tcW w:w="1181" w:type="dxa"/>
            <w:vAlign w:val="center"/>
          </w:tcPr>
          <w:p w14:paraId="38183FE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需承担管理服务工作</w:t>
            </w:r>
          </w:p>
        </w:tc>
      </w:tr>
      <w:tr w:rsidR="00937B68" w14:paraId="610A1A80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70C40C28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5</w:t>
            </w:r>
          </w:p>
        </w:tc>
        <w:tc>
          <w:tcPr>
            <w:tcW w:w="1475" w:type="dxa"/>
            <w:vAlign w:val="center"/>
          </w:tcPr>
          <w:p w14:paraId="2C135258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7C4ABE8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20210205</w:t>
            </w:r>
          </w:p>
        </w:tc>
        <w:tc>
          <w:tcPr>
            <w:tcW w:w="927" w:type="dxa"/>
            <w:vAlign w:val="center"/>
          </w:tcPr>
          <w:p w14:paraId="5A7C229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教师</w:t>
            </w:r>
          </w:p>
        </w:tc>
        <w:tc>
          <w:tcPr>
            <w:tcW w:w="758" w:type="dxa"/>
            <w:vAlign w:val="center"/>
          </w:tcPr>
          <w:p w14:paraId="6748349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5816DCC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00216AA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1D06769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工程管理、管理科学与工程、技术经济及管理、建筑技术科学、建设工程管理、土木工程规划与管理、土木工程建设与管理</w:t>
            </w:r>
          </w:p>
        </w:tc>
        <w:tc>
          <w:tcPr>
            <w:tcW w:w="2258" w:type="dxa"/>
            <w:vAlign w:val="center"/>
          </w:tcPr>
          <w:p w14:paraId="1C016A5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14:paraId="7D592C6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需承担管理服务工作</w:t>
            </w:r>
          </w:p>
        </w:tc>
      </w:tr>
      <w:tr w:rsidR="00937B68" w14:paraId="23F159CA" w14:textId="77777777" w:rsidTr="009C6543">
        <w:trPr>
          <w:trHeight w:val="900"/>
        </w:trPr>
        <w:tc>
          <w:tcPr>
            <w:tcW w:w="652" w:type="dxa"/>
            <w:vAlign w:val="center"/>
          </w:tcPr>
          <w:p w14:paraId="5BA796A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lastRenderedPageBreak/>
              <w:t>6</w:t>
            </w:r>
          </w:p>
        </w:tc>
        <w:tc>
          <w:tcPr>
            <w:tcW w:w="1475" w:type="dxa"/>
            <w:vAlign w:val="center"/>
          </w:tcPr>
          <w:p w14:paraId="474BBC64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3F8730D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20210206</w:t>
            </w:r>
          </w:p>
        </w:tc>
        <w:tc>
          <w:tcPr>
            <w:tcW w:w="927" w:type="dxa"/>
            <w:vAlign w:val="center"/>
          </w:tcPr>
          <w:p w14:paraId="406A03F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专职辅导员</w:t>
            </w:r>
          </w:p>
        </w:tc>
        <w:tc>
          <w:tcPr>
            <w:tcW w:w="758" w:type="dxa"/>
            <w:vAlign w:val="center"/>
          </w:tcPr>
          <w:p w14:paraId="3E26323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5A60E62E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526B652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7D13647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会计学、会计、电子商务、工商管理</w:t>
            </w:r>
          </w:p>
        </w:tc>
        <w:tc>
          <w:tcPr>
            <w:tcW w:w="2258" w:type="dxa"/>
            <w:vAlign w:val="center"/>
          </w:tcPr>
          <w:p w14:paraId="6C026CB7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81" w:type="dxa"/>
            <w:vAlign w:val="center"/>
          </w:tcPr>
          <w:p w14:paraId="3411A4F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1E1DF2BF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7D0E629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7</w:t>
            </w:r>
          </w:p>
        </w:tc>
        <w:tc>
          <w:tcPr>
            <w:tcW w:w="1475" w:type="dxa"/>
            <w:vAlign w:val="center"/>
          </w:tcPr>
          <w:p w14:paraId="2BE9FEC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4ADFAE6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20210207</w:t>
            </w:r>
          </w:p>
        </w:tc>
        <w:tc>
          <w:tcPr>
            <w:tcW w:w="927" w:type="dxa"/>
            <w:vAlign w:val="center"/>
          </w:tcPr>
          <w:p w14:paraId="023248F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专职辅导员</w:t>
            </w:r>
          </w:p>
        </w:tc>
        <w:tc>
          <w:tcPr>
            <w:tcW w:w="758" w:type="dxa"/>
            <w:vAlign w:val="center"/>
          </w:tcPr>
          <w:p w14:paraId="5E24D668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46424EF7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硕士研究生学历学位及以上</w:t>
            </w:r>
          </w:p>
        </w:tc>
        <w:tc>
          <w:tcPr>
            <w:tcW w:w="932" w:type="dxa"/>
            <w:vAlign w:val="center"/>
          </w:tcPr>
          <w:p w14:paraId="78DC3BE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33F24B5B" w14:textId="7F4B7900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数学（</w:t>
            </w:r>
            <w:r>
              <w:rPr>
                <w:rFonts w:eastAsia="方正仿宋_GBK" w:hint="eastAsia"/>
                <w:szCs w:val="21"/>
              </w:rPr>
              <w:t>一级</w:t>
            </w:r>
            <w:r>
              <w:rPr>
                <w:rFonts w:eastAsia="方正仿宋_GBK"/>
                <w:szCs w:val="21"/>
              </w:rPr>
              <w:t>学科）、信息与通信工程（</w:t>
            </w:r>
            <w:r>
              <w:rPr>
                <w:rFonts w:eastAsia="方正仿宋_GBK" w:hint="eastAsia"/>
                <w:szCs w:val="21"/>
              </w:rPr>
              <w:t>一级</w:t>
            </w:r>
            <w:r>
              <w:rPr>
                <w:rFonts w:eastAsia="方正仿宋_GBK"/>
                <w:szCs w:val="21"/>
              </w:rPr>
              <w:t>学科）、计算机科学与技术（</w:t>
            </w:r>
            <w:r>
              <w:rPr>
                <w:rFonts w:eastAsia="方正仿宋_GBK" w:hint="eastAsia"/>
                <w:szCs w:val="21"/>
              </w:rPr>
              <w:t>一级</w:t>
            </w:r>
            <w:r>
              <w:rPr>
                <w:rFonts w:eastAsia="方正仿宋_GBK"/>
                <w:szCs w:val="21"/>
              </w:rPr>
              <w:t>学科）</w:t>
            </w:r>
          </w:p>
        </w:tc>
        <w:tc>
          <w:tcPr>
            <w:tcW w:w="2258" w:type="dxa"/>
            <w:vAlign w:val="center"/>
          </w:tcPr>
          <w:p w14:paraId="7141BE71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81" w:type="dxa"/>
            <w:vAlign w:val="center"/>
          </w:tcPr>
          <w:p w14:paraId="0233F3D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308A8578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7DF63DF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8</w:t>
            </w:r>
          </w:p>
        </w:tc>
        <w:tc>
          <w:tcPr>
            <w:tcW w:w="1475" w:type="dxa"/>
            <w:vAlign w:val="center"/>
          </w:tcPr>
          <w:p w14:paraId="6AB4F10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3A8F2C0D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20210208</w:t>
            </w:r>
          </w:p>
        </w:tc>
        <w:tc>
          <w:tcPr>
            <w:tcW w:w="927" w:type="dxa"/>
            <w:vAlign w:val="center"/>
          </w:tcPr>
          <w:p w14:paraId="2199C36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专职辅导员</w:t>
            </w:r>
          </w:p>
        </w:tc>
        <w:tc>
          <w:tcPr>
            <w:tcW w:w="758" w:type="dxa"/>
            <w:vAlign w:val="center"/>
          </w:tcPr>
          <w:p w14:paraId="22E9B6E9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7B1ACB7A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4DFD086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7F38EFDF" w14:textId="368E646C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教育学原理、课程与教学论（数学）</w:t>
            </w:r>
            <w:r>
              <w:rPr>
                <w:rFonts w:eastAsia="方正仿宋_GBK" w:hint="eastAsia"/>
                <w:szCs w:val="21"/>
              </w:rPr>
              <w:t>、课程与教学论（</w:t>
            </w:r>
            <w:r>
              <w:rPr>
                <w:rFonts w:eastAsia="方正仿宋_GBK"/>
                <w:szCs w:val="21"/>
              </w:rPr>
              <w:t>语</w:t>
            </w:r>
            <w:bookmarkStart w:id="0" w:name="_GoBack"/>
            <w:bookmarkEnd w:id="0"/>
            <w:r>
              <w:rPr>
                <w:rFonts w:eastAsia="方正仿宋_GBK"/>
                <w:szCs w:val="21"/>
              </w:rPr>
              <w:t>文</w:t>
            </w:r>
            <w:r>
              <w:rPr>
                <w:rFonts w:eastAsia="方正仿宋_GBK" w:hint="eastAsia"/>
                <w:szCs w:val="21"/>
              </w:rPr>
              <w:t>）</w:t>
            </w:r>
            <w:r>
              <w:rPr>
                <w:rFonts w:eastAsia="方正仿宋_GBK"/>
                <w:szCs w:val="21"/>
              </w:rPr>
              <w:t>、比较教育学、初等教育学、基础教育学、学科教学（数学）、</w:t>
            </w:r>
            <w:r>
              <w:rPr>
                <w:rFonts w:eastAsia="方正仿宋_GBK" w:hint="eastAsia"/>
                <w:szCs w:val="21"/>
              </w:rPr>
              <w:t>学科教学（语文）、</w:t>
            </w:r>
            <w:r>
              <w:rPr>
                <w:rFonts w:eastAsia="方正仿宋_GBK"/>
                <w:szCs w:val="21"/>
              </w:rPr>
              <w:t>教育史、学前教育学、学前教育、特殊教育学、特殊教育</w:t>
            </w:r>
          </w:p>
        </w:tc>
        <w:tc>
          <w:tcPr>
            <w:tcW w:w="2258" w:type="dxa"/>
            <w:vAlign w:val="center"/>
          </w:tcPr>
          <w:p w14:paraId="465739A5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81" w:type="dxa"/>
            <w:vAlign w:val="center"/>
          </w:tcPr>
          <w:p w14:paraId="1B4B3DB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  <w:tr w:rsidR="00937B68" w14:paraId="0FBB4103" w14:textId="77777777" w:rsidTr="009C6543">
        <w:trPr>
          <w:trHeight w:val="810"/>
        </w:trPr>
        <w:tc>
          <w:tcPr>
            <w:tcW w:w="652" w:type="dxa"/>
            <w:vAlign w:val="center"/>
          </w:tcPr>
          <w:p w14:paraId="4D2F221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9</w:t>
            </w:r>
          </w:p>
        </w:tc>
        <w:tc>
          <w:tcPr>
            <w:tcW w:w="1475" w:type="dxa"/>
            <w:vAlign w:val="center"/>
          </w:tcPr>
          <w:p w14:paraId="243B8980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丽江师范高等专科学校</w:t>
            </w:r>
          </w:p>
        </w:tc>
        <w:tc>
          <w:tcPr>
            <w:tcW w:w="1976" w:type="dxa"/>
            <w:vAlign w:val="center"/>
          </w:tcPr>
          <w:p w14:paraId="1B16AF5F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20210209</w:t>
            </w:r>
          </w:p>
        </w:tc>
        <w:tc>
          <w:tcPr>
            <w:tcW w:w="927" w:type="dxa"/>
            <w:vAlign w:val="center"/>
          </w:tcPr>
          <w:p w14:paraId="50528802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专职辅导员</w:t>
            </w:r>
          </w:p>
        </w:tc>
        <w:tc>
          <w:tcPr>
            <w:tcW w:w="758" w:type="dxa"/>
            <w:vAlign w:val="center"/>
          </w:tcPr>
          <w:p w14:paraId="09388CE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1502" w:type="dxa"/>
            <w:vAlign w:val="center"/>
          </w:tcPr>
          <w:p w14:paraId="5982E531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普通招生计划硕士研究生学历学位及以上</w:t>
            </w:r>
          </w:p>
        </w:tc>
        <w:tc>
          <w:tcPr>
            <w:tcW w:w="932" w:type="dxa"/>
            <w:vAlign w:val="center"/>
          </w:tcPr>
          <w:p w14:paraId="0D9F7021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3109" w:type="dxa"/>
            <w:vAlign w:val="center"/>
          </w:tcPr>
          <w:p w14:paraId="389D67F9" w14:textId="25281354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设计学（</w:t>
            </w:r>
            <w:r>
              <w:rPr>
                <w:rFonts w:eastAsia="方正仿宋_GBK" w:hint="eastAsia"/>
                <w:szCs w:val="21"/>
              </w:rPr>
              <w:t>一级</w:t>
            </w:r>
            <w:r>
              <w:rPr>
                <w:rFonts w:eastAsia="方正仿宋_GBK"/>
                <w:szCs w:val="21"/>
              </w:rPr>
              <w:t>学科）、美术学（</w:t>
            </w:r>
            <w:r>
              <w:rPr>
                <w:rFonts w:eastAsia="方正仿宋_GBK" w:hint="eastAsia"/>
                <w:szCs w:val="21"/>
              </w:rPr>
              <w:t>一级</w:t>
            </w:r>
            <w:r>
              <w:rPr>
                <w:rFonts w:eastAsia="方正仿宋_GBK"/>
                <w:szCs w:val="21"/>
              </w:rPr>
              <w:t>学科）</w:t>
            </w:r>
          </w:p>
        </w:tc>
        <w:tc>
          <w:tcPr>
            <w:tcW w:w="2258" w:type="dxa"/>
            <w:vAlign w:val="center"/>
          </w:tcPr>
          <w:p w14:paraId="09AA87F6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中共党员；本科为设计学类、</w:t>
            </w:r>
            <w:proofErr w:type="gramStart"/>
            <w:r>
              <w:rPr>
                <w:rFonts w:eastAsia="方正仿宋_GBK"/>
                <w:szCs w:val="21"/>
              </w:rPr>
              <w:t>美术学类专业</w:t>
            </w:r>
            <w:proofErr w:type="gramEnd"/>
            <w:r>
              <w:rPr>
                <w:rFonts w:eastAsia="方正仿宋_GBK"/>
                <w:szCs w:val="21"/>
              </w:rPr>
              <w:t>。</w:t>
            </w:r>
          </w:p>
        </w:tc>
        <w:tc>
          <w:tcPr>
            <w:tcW w:w="1181" w:type="dxa"/>
            <w:vAlign w:val="center"/>
          </w:tcPr>
          <w:p w14:paraId="6E2EAD4C" w14:textId="77777777" w:rsidR="00937B68" w:rsidRDefault="00937B68" w:rsidP="009C6543">
            <w:pPr>
              <w:widowControl/>
              <w:spacing w:line="0" w:lineRule="atLeast"/>
              <w:jc w:val="center"/>
              <w:rPr>
                <w:rFonts w:eastAsia="方正仿宋_GBK"/>
                <w:color w:val="FF0000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　</w:t>
            </w:r>
          </w:p>
        </w:tc>
      </w:tr>
    </w:tbl>
    <w:p w14:paraId="1DB9C212" w14:textId="77777777" w:rsidR="00937B68" w:rsidRDefault="00937B68" w:rsidP="00937B68">
      <w:pPr>
        <w:widowControl/>
        <w:spacing w:line="0" w:lineRule="atLeast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．本次公开招聘参照教育部</w:t>
      </w:r>
      <w:r>
        <w:rPr>
          <w:rFonts w:eastAsia="仿宋"/>
          <w:bCs/>
          <w:sz w:val="32"/>
          <w:szCs w:val="32"/>
        </w:rPr>
        <w:t>“</w:t>
      </w:r>
      <w:r>
        <w:rPr>
          <w:rFonts w:eastAsia="仿宋"/>
          <w:bCs/>
          <w:sz w:val="32"/>
          <w:szCs w:val="32"/>
        </w:rPr>
        <w:t>专业目录</w:t>
      </w:r>
      <w:r>
        <w:rPr>
          <w:rFonts w:eastAsia="仿宋"/>
          <w:bCs/>
          <w:sz w:val="32"/>
          <w:szCs w:val="32"/>
        </w:rPr>
        <w:t>”</w:t>
      </w:r>
      <w:r>
        <w:rPr>
          <w:rFonts w:eastAsia="仿宋"/>
          <w:bCs/>
          <w:sz w:val="32"/>
          <w:szCs w:val="32"/>
        </w:rPr>
        <w:t>执行，报名时按毕业证上的专业名称填写；</w:t>
      </w:r>
    </w:p>
    <w:p w14:paraId="7A56E5EE" w14:textId="77777777" w:rsidR="00937B68" w:rsidRDefault="00937B68" w:rsidP="00937B68">
      <w:pPr>
        <w:widowControl/>
        <w:spacing w:line="0" w:lineRule="atLeast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</w:t>
      </w:r>
      <w:r>
        <w:rPr>
          <w:rFonts w:eastAsia="仿宋"/>
          <w:bCs/>
          <w:sz w:val="32"/>
          <w:szCs w:val="32"/>
        </w:rPr>
        <w:t>．专业一栏没有明确层级的，均为具体专业；</w:t>
      </w:r>
    </w:p>
    <w:p w14:paraId="72BFE0E8" w14:textId="77777777" w:rsidR="00937B68" w:rsidRDefault="00937B68" w:rsidP="00937B68">
      <w:pPr>
        <w:widowControl/>
        <w:spacing w:line="0" w:lineRule="atLeast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．应聘人员必须按要求如实填报，提供信息不实的按弄虚作假处理，取消应聘资格等。</w:t>
      </w:r>
    </w:p>
    <w:p w14:paraId="46241174" w14:textId="77777777" w:rsidR="00937B68" w:rsidRDefault="00937B68" w:rsidP="00937B68">
      <w:pPr>
        <w:widowControl/>
        <w:spacing w:line="0" w:lineRule="atLeast"/>
        <w:jc w:val="left"/>
        <w:rPr>
          <w:rFonts w:eastAsia="仿宋_GB2312"/>
          <w:sz w:val="32"/>
          <w:szCs w:val="32"/>
        </w:rPr>
      </w:pPr>
      <w:r>
        <w:rPr>
          <w:rFonts w:eastAsia="仿宋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．博士常年招聘，专业不限，根据学校实际需要经面试后聘用。</w:t>
      </w:r>
    </w:p>
    <w:p w14:paraId="4E215006" w14:textId="77777777" w:rsidR="00111490" w:rsidRPr="00937B68" w:rsidRDefault="00111490"/>
    <w:sectPr w:rsidR="00111490" w:rsidRPr="00937B68" w:rsidSect="00937B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AB51" w14:textId="77777777" w:rsidR="00566D70" w:rsidRDefault="00566D70" w:rsidP="00937B68">
      <w:r>
        <w:separator/>
      </w:r>
    </w:p>
  </w:endnote>
  <w:endnote w:type="continuationSeparator" w:id="0">
    <w:p w14:paraId="02E89F61" w14:textId="77777777" w:rsidR="00566D70" w:rsidRDefault="00566D70" w:rsidP="0093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2828" w14:textId="77777777" w:rsidR="00566D70" w:rsidRDefault="00566D70" w:rsidP="00937B68">
      <w:r>
        <w:separator/>
      </w:r>
    </w:p>
  </w:footnote>
  <w:footnote w:type="continuationSeparator" w:id="0">
    <w:p w14:paraId="118D34A7" w14:textId="77777777" w:rsidR="00566D70" w:rsidRDefault="00566D70" w:rsidP="00937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ACC"/>
    <w:rsid w:val="00061ACC"/>
    <w:rsid w:val="00111490"/>
    <w:rsid w:val="00566D70"/>
    <w:rsid w:val="009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5A868"/>
  <w15:chartTrackingRefBased/>
  <w15:docId w15:val="{5ED0489F-7E6B-47AC-80BD-C57065EF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郑全东</dc:creator>
  <cp:keywords/>
  <dc:description/>
  <cp:lastModifiedBy>郑全东</cp:lastModifiedBy>
  <cp:revision>2</cp:revision>
  <dcterms:created xsi:type="dcterms:W3CDTF">2021-07-14T02:28:00Z</dcterms:created>
  <dcterms:modified xsi:type="dcterms:W3CDTF">2021-07-14T02:30:00Z</dcterms:modified>
</cp:coreProperties>
</file>