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大同市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平城区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中小学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教师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疫情防控注意事项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为扎实做好疫情防控常态化下的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公开招聘考试</w:t>
      </w:r>
      <w:r>
        <w:rPr>
          <w:rFonts w:hint="eastAsia" w:ascii="仿宋" w:hAnsi="仿宋" w:eastAsia="仿宋" w:cs="仿宋"/>
          <w:sz w:val="32"/>
          <w:szCs w:val="32"/>
          <w:u w:val="none"/>
        </w:rPr>
        <w:t>工作，按照统筹推进疫情防控和确保考务安全的要求，现将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大同市平城区</w:t>
      </w:r>
      <w:r>
        <w:rPr>
          <w:rFonts w:hint="eastAsia" w:ascii="仿宋" w:hAnsi="仿宋" w:eastAsia="仿宋" w:cs="仿宋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公开招聘中小学教师考试</w:t>
      </w:r>
      <w:r>
        <w:rPr>
          <w:rFonts w:hint="eastAsia" w:ascii="仿宋" w:hAnsi="仿宋" w:eastAsia="仿宋" w:cs="仿宋"/>
          <w:sz w:val="32"/>
          <w:szCs w:val="32"/>
          <w:u w:val="none"/>
        </w:rPr>
        <w:t>疫情防控注意事项通知如下：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一、为保证考生身体健康，根据新冠肺炎常态化疫情防控有关规定，实行考生健康信息</w:t>
      </w:r>
      <w:r>
        <w:rPr>
          <w:rFonts w:hint="default" w:ascii="仿宋" w:hAnsi="仿宋" w:eastAsia="仿宋" w:cs="仿宋"/>
          <w:sz w:val="32"/>
          <w:szCs w:val="32"/>
          <w:u w:val="none"/>
          <w:lang w:val="en"/>
        </w:rPr>
        <w:t>监测</w:t>
      </w:r>
      <w:r>
        <w:rPr>
          <w:rFonts w:hint="eastAsia" w:ascii="仿宋" w:hAnsi="仿宋" w:eastAsia="仿宋" w:cs="仿宋"/>
          <w:sz w:val="32"/>
          <w:szCs w:val="32"/>
          <w:u w:val="none"/>
        </w:rPr>
        <w:t>制度，考生应在考前</w:t>
      </w:r>
      <w:r>
        <w:rPr>
          <w:rFonts w:hint="default" w:ascii="仿宋" w:hAnsi="仿宋" w:eastAsia="仿宋" w:cs="仿宋"/>
          <w:sz w:val="32"/>
          <w:szCs w:val="32"/>
          <w:u w:val="none"/>
          <w:lang w:val="en" w:eastAsia="zh-CN"/>
        </w:rPr>
        <w:t>提前准备手机健康码绿码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如实</w:t>
      </w:r>
      <w:r>
        <w:rPr>
          <w:rFonts w:hint="default" w:ascii="仿宋" w:hAnsi="仿宋" w:eastAsia="仿宋" w:cs="仿宋"/>
          <w:sz w:val="32"/>
          <w:szCs w:val="32"/>
          <w:u w:val="none"/>
          <w:lang w:val="en"/>
        </w:rPr>
        <w:t>监测</w:t>
      </w:r>
      <w:r>
        <w:rPr>
          <w:rFonts w:hint="eastAsia" w:ascii="仿宋" w:hAnsi="仿宋" w:eastAsia="仿宋" w:cs="仿宋"/>
          <w:sz w:val="32"/>
          <w:szCs w:val="32"/>
          <w:u w:val="none"/>
        </w:rPr>
        <w:t>个人14天内中高风险地区旅居史和个人健康状况。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u w:val="none"/>
        </w:rPr>
        <w:t>、境外直接来（返）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同考生</w:t>
      </w:r>
      <w:r>
        <w:rPr>
          <w:rFonts w:hint="eastAsia" w:ascii="仿宋" w:hAnsi="仿宋" w:eastAsia="仿宋" w:cs="仿宋"/>
          <w:sz w:val="32"/>
          <w:szCs w:val="32"/>
          <w:u w:val="none"/>
        </w:rPr>
        <w:t>，按照国家和我省有关规定落实闭环管理。从其他地区入境后，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在第一入境点</w:t>
      </w:r>
      <w:r>
        <w:rPr>
          <w:rFonts w:hint="eastAsia" w:ascii="仿宋" w:hAnsi="仿宋" w:eastAsia="仿宋" w:cs="仿宋"/>
          <w:sz w:val="32"/>
          <w:szCs w:val="32"/>
          <w:u w:val="none"/>
        </w:rPr>
        <w:t>隔离期满来（返）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同考生，凭解除隔离证明安全有序流动，并</w:t>
      </w:r>
      <w:r>
        <w:rPr>
          <w:rFonts w:hint="eastAsia" w:ascii="仿宋" w:hAnsi="仿宋" w:eastAsia="仿宋" w:cs="仿宋"/>
          <w:sz w:val="32"/>
          <w:szCs w:val="32"/>
          <w:u w:val="none"/>
        </w:rPr>
        <w:t>主动做好健康监测。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考生进入笔试考点参加笔试，应当主动出示手机健康码绿码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(国家政务服务平台上的</w:t>
      </w:r>
      <w:r>
        <w:rPr>
          <w:rFonts w:hint="eastAsia" w:ascii="仿宋" w:hAnsi="仿宋" w:eastAsia="仿宋" w:cs="仿宋"/>
          <w:sz w:val="32"/>
          <w:szCs w:val="32"/>
        </w:rPr>
        <w:t>健康绿码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)或</w:t>
      </w:r>
      <w:r>
        <w:rPr>
          <w:rFonts w:hint="eastAsia" w:ascii="仿宋" w:hAnsi="仿宋" w:eastAsia="仿宋" w:cs="仿宋"/>
          <w:sz w:val="32"/>
          <w:szCs w:val="32"/>
        </w:rPr>
        <w:t>笔试前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天内核酸检测阴性证明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无法提供健康码绿码或考前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none"/>
        </w:rPr>
        <w:t>天内核酸检测阴性证明的，不得进入考场。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所有考生必须按要求</w:t>
      </w:r>
      <w:r>
        <w:rPr>
          <w:rFonts w:hint="eastAsia" w:ascii="仿宋" w:hAnsi="仿宋" w:eastAsia="仿宋" w:cs="仿宋"/>
          <w:sz w:val="32"/>
          <w:szCs w:val="32"/>
        </w:rPr>
        <w:t>主动接受体温测量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经现场卫生专业人员确认有可疑症状的（体温37.3℃以上，出现持续干咳、乏力、呼吸困难等症状），立即就近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到</w:t>
      </w:r>
      <w:r>
        <w:rPr>
          <w:rFonts w:hint="eastAsia" w:ascii="仿宋" w:hAnsi="仿宋" w:eastAsia="仿宋" w:cs="仿宋"/>
          <w:sz w:val="32"/>
          <w:szCs w:val="32"/>
          <w:u w:val="none"/>
        </w:rPr>
        <w:t>发热门诊或定点医院进一步诊疗。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u w:val="none"/>
        </w:rPr>
        <w:t>、考生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要做好</w:t>
      </w:r>
      <w:r>
        <w:rPr>
          <w:rFonts w:hint="eastAsia" w:ascii="仿宋" w:hAnsi="仿宋" w:eastAsia="仿宋" w:cs="仿宋"/>
          <w:sz w:val="32"/>
          <w:szCs w:val="32"/>
          <w:u w:val="none"/>
        </w:rPr>
        <w:t>个人防护，自备一次性使用医用口罩或医用外科口罩，除核验考生身份时按要求及时摘戴口罩外，进入笔试考点、参加笔试应当全程佩戴口罩。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u w:val="none"/>
        </w:rPr>
        <w:t>、因疫情防控原因，不能按时参加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笔试</w:t>
      </w:r>
      <w:r>
        <w:rPr>
          <w:rFonts w:hint="eastAsia" w:ascii="仿宋" w:hAnsi="仿宋" w:eastAsia="仿宋" w:cs="仿宋"/>
          <w:sz w:val="32"/>
          <w:szCs w:val="32"/>
          <w:u w:val="none"/>
        </w:rPr>
        <w:t>的考生，可依据当地村（社区）出具的情况说明，联系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招聘工作领导小组</w:t>
      </w:r>
      <w:r>
        <w:rPr>
          <w:rFonts w:hint="eastAsia" w:ascii="仿宋" w:hAnsi="仿宋" w:eastAsia="仿宋" w:cs="仿宋"/>
          <w:sz w:val="32"/>
          <w:szCs w:val="32"/>
          <w:u w:val="none"/>
        </w:rPr>
        <w:t>办理考试退费手续。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u w:val="none"/>
        </w:rPr>
        <w:t>、单位或个人可通过国务院官方网站或微信客户端“疫情风险等级查询”动态了解国内中、高风险地区信息，查询国务院客户端“疫情防控行程卡”了解来（返）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同</w:t>
      </w:r>
      <w:r>
        <w:rPr>
          <w:rFonts w:hint="eastAsia" w:ascii="仿宋" w:hAnsi="仿宋" w:eastAsia="仿宋" w:cs="仿宋"/>
          <w:sz w:val="32"/>
          <w:szCs w:val="32"/>
          <w:u w:val="none"/>
        </w:rPr>
        <w:t>人员14天内旅居史信息。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请广大考生近期注意做好自我健康管理，以免影响考试。凡违反我省常态化疫情防控有关规定，隐瞒、虚报旅居史、接触史、健康状况等疫情防控重点信息的，一经查实不予录用，造成严重后果的将依法依规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36" w:firstLineChars="600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大同市平城区2021年公开招聘中小学教师工作领导组办公室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74F92"/>
    <w:rsid w:val="61305363"/>
    <w:rsid w:val="7D78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2021-07-26T08:20:00Z</dcterms:created>
  <dc:creator>Administrator</dc:creator>
  <cp:lastModifiedBy>ぺ灬cc果冻ル</cp:lastModifiedBy>
  <dcterms:modified xsi:type="dcterms:W3CDTF">2021-07-27T12:05:21Z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37DCCA81F12C4CAFBC8B96117B024E73</vt:lpwstr>
  </property>
</Properties>
</file>