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黑体" w:cs="黑体"/>
          <w:bCs/>
          <w:color w:val="auto"/>
          <w:sz w:val="32"/>
          <w:szCs w:val="32"/>
        </w:rPr>
      </w:pPr>
      <w:r>
        <w:rPr>
          <w:rFonts w:hint="eastAsia" w:ascii="宋体" w:hAnsi="宋体" w:eastAsia="黑体" w:cs="黑体"/>
          <w:bCs/>
          <w:color w:val="auto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宋体" w:hAnsi="宋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赣州市第三中学</w:t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0"/>
          <w:szCs w:val="40"/>
        </w:rPr>
        <w:t>2021年考核招聘</w:t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高层次人才</w:t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0"/>
          <w:szCs w:val="40"/>
        </w:rPr>
        <w:t>岗位表</w:t>
      </w:r>
    </w:p>
    <w:p>
      <w:pPr>
        <w:spacing w:line="540" w:lineRule="exact"/>
        <w:rPr>
          <w:rFonts w:hint="eastAsia" w:ascii="宋体" w:hAnsi="宋体" w:eastAsia="仿宋_GB2312"/>
          <w:color w:val="auto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1050"/>
        <w:gridCol w:w="1001"/>
        <w:gridCol w:w="608"/>
        <w:gridCol w:w="3265"/>
        <w:gridCol w:w="1335"/>
        <w:gridCol w:w="2595"/>
        <w:gridCol w:w="172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7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  <w:lang w:eastAsia="zh-CN"/>
              </w:rPr>
              <w:t>岗位代码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招聘岗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位名称</w:t>
            </w:r>
          </w:p>
        </w:tc>
        <w:tc>
          <w:tcPr>
            <w:tcW w:w="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计划数</w:t>
            </w:r>
          </w:p>
        </w:tc>
        <w:tc>
          <w:tcPr>
            <w:tcW w:w="89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资     格     条     件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  <w:lang w:eastAsia="zh-CN"/>
              </w:rPr>
              <w:t>联系方式及学校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  <w:lang w:eastAsia="zh-CN"/>
              </w:rPr>
              <w:t>名称及代码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学历学位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年龄（周岁）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其他条件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AGZYW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高中语文教师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0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/>
              <w:spacing w:beforeLines="0" w:afterLines="0" w:line="240" w:lineRule="exact"/>
              <w:textAlignment w:val="center"/>
              <w:rPr>
                <w:rFonts w:hint="eastAsia" w:ascii="Times New Roman" w:hAnsi="Times New Roman" w:eastAsia="宋体"/>
                <w:b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0501中国语言文学、045103学科教学（语文）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硕士研究生及以上学历学位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lang w:eastAsia="zh-CN"/>
              </w:rPr>
              <w:t>。</w:t>
            </w:r>
          </w:p>
        </w:tc>
        <w:tc>
          <w:tcPr>
            <w:tcW w:w="25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周岁及以下（19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日以后出生）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lang w:eastAsia="zh-CN"/>
              </w:rPr>
              <w:t>。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  <w:lang w:eastAsia="zh-CN"/>
              </w:rPr>
              <w:t>限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应届毕业生报考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联系人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万军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联系电话：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  <w:t>0797-8225322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357679920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邮箱：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  <w:t>sz8225322@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none"/>
                <w:lang w:val="en-US" w:eastAsia="zh-CN"/>
              </w:rPr>
              <w:t>126.c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  <w:t>om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none"/>
                <w:lang w:eastAsia="zh-CN"/>
              </w:rPr>
              <w:t>地址：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  <w:t>章贡区青年路30号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AGZSX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高中数学教师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 w:ascii="Times New Roman" w:hAnsi="Times New Roman" w:eastAsia="宋体"/>
                <w:b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0701数学、045104学科教学（数学）、</w:t>
            </w:r>
            <w:r>
              <w:rPr>
                <w:rFonts w:hint="default" w:ascii="Times New Roman" w:hAnsi="Times New Roman" w:eastAsia="宋体"/>
                <w:color w:val="auto"/>
                <w:kern w:val="0"/>
                <w:sz w:val="20"/>
              </w:rPr>
              <w:t>0810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信息与通信工程、</w:t>
            </w:r>
            <w:r>
              <w:rPr>
                <w:rFonts w:hint="default" w:ascii="Times New Roman" w:hAnsi="Times New Roman" w:eastAsia="宋体"/>
                <w:color w:val="auto"/>
                <w:kern w:val="0"/>
                <w:sz w:val="20"/>
              </w:rPr>
              <w:t>0812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计算机科学与技术</w:t>
            </w: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AGZYY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高中英语教师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 w:ascii="Times New Roman" w:hAnsi="Times New Roman" w:eastAsia="宋体"/>
                <w:b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050201英语语言文学、045108学科教学(英语)</w:t>
            </w: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5" w:hRule="atLeast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AGZTY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  <w:t>高中体育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教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eastAsia" w:ascii="Times New Roman" w:hAnsi="Times New Roman" w:eastAsia="宋体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0"/>
              </w:rPr>
              <w:t>040303体育教育训练学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0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0"/>
              </w:rPr>
              <w:t>045112学科教学(体育)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0"/>
                <w:lang w:eastAsia="zh-CN"/>
              </w:rPr>
              <w:t>、045201体育教学</w:t>
            </w: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  <w:t>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限应届毕业生报考；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  <w:t>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研究生专业需为排球方向；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③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级排球比赛中取得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前三名或国家级比赛中取得前六名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的成绩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④具有国家二级及以上排球运动员证书。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7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单位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招聘岗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位名称</w:t>
            </w:r>
          </w:p>
        </w:tc>
        <w:tc>
          <w:tcPr>
            <w:tcW w:w="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计划数</w:t>
            </w:r>
          </w:p>
        </w:tc>
        <w:tc>
          <w:tcPr>
            <w:tcW w:w="89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资     格     条     件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  <w:lang w:eastAsia="zh-CN"/>
              </w:rPr>
              <w:t>联系方式及学校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</w:pPr>
          </w:p>
        </w:tc>
        <w:tc>
          <w:tcPr>
            <w:tcW w:w="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  <w:lang w:eastAsia="zh-CN"/>
              </w:rPr>
              <w:t>名称及代码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学历学位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年龄（周岁）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u w:val="none"/>
              </w:rPr>
              <w:t>其他条件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  <w:t>BCZYY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初中英语教师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0"/>
              </w:rPr>
              <w:t>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Times New Roman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kern w:val="0"/>
                <w:sz w:val="20"/>
              </w:rPr>
              <w:t>本科学历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：</w:t>
            </w:r>
            <w:r>
              <w:rPr>
                <w:rFonts w:hint="eastAsia" w:ascii="Times New Roman" w:hAnsi="Times New Roman" w:eastAsia="Times New Roman"/>
                <w:color w:val="auto"/>
                <w:kern w:val="0"/>
                <w:sz w:val="20"/>
              </w:rPr>
              <w:t>050201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kern w:val="0"/>
                <w:sz w:val="20"/>
              </w:rPr>
              <w:t>研究生学历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</w:rPr>
              <w:t>：050201英语语言文学、045108学科教学(英语)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凭硕士研究生学历学位报考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：硕士研究生及以上学历学位。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凭中小学高级教师职称报考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：本科学历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  <w:t>学士学位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凭硕士研究生学历学位报考：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35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周岁及以下（198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日以后出生）。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凭中小学高级教师职称报考：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周岁及以下（19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日以后出生）。如属中小学正高级教师、省特级教师、省（市）骨干教师、省（市）学科带头人及市级以上（含市级）综合荣誉获得者、参加过中考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  <w:t>或者高考命题人员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，年龄可放宽到45周岁及以下（19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日以后出生）。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联系人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万军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联系电话：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  <w:t>0797-8225322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357679920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邮箱：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  <w:t>sz8225322@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none"/>
                <w:lang w:val="en-US" w:eastAsia="zh-CN"/>
              </w:rPr>
              <w:t>126.c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  <w:t>om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none"/>
                <w:lang w:eastAsia="zh-CN"/>
              </w:rPr>
              <w:t>地址：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  <w:t>章贡区青年路30号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  <w:t>BGZYW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高中语文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  <w:t>教师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本科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：050101汉语言文学、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050102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汉语言、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050103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汉语国际教育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：0501中国语言文学、045103学科教学（语文）</w:t>
            </w: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  <w:t>BGZSX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高中数学教师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本科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：0701数学类、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0809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计算机类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：0701数学、045104学科教学（数学）、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0810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信息与通信工程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0812计算机科学与技术</w:t>
            </w: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  <w:t>BGZYY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高中英语教师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本科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050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  <w:u w:val="none"/>
                <w:lang w:eastAsia="zh-CN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：050201英语语言文学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  <w:t>、045108学科教学(英语)</w:t>
            </w: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  <w:t>BGZWL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  <w:t>高中物理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教师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0702物理学类、0807电子信息类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0702物理学、045105学科教学（物理）</w:t>
            </w: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  <w:t>BGZSW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  <w:t>高中生物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教师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本科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：0710生物科学类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研究生：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</w:rPr>
              <w:t>0710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生物学、045107学科教学(生物）</w:t>
            </w: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val="en-US" w:eastAsia="zh-CN"/>
              </w:rPr>
              <w:t>BGZZZ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高中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  <w:t>政治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教师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本科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：030503思想政治教育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：0302政治学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04510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学科教学(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  <w:t>思政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)。</w:t>
            </w: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spacing w:line="540" w:lineRule="exact"/>
        <w:rPr>
          <w:rFonts w:hint="eastAsia" w:ascii="宋体" w:hAnsi="宋体" w:eastAsia="仿宋_GB2312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1417" w:right="1417" w:bottom="1417" w:left="1417" w:header="851" w:footer="992" w:gutter="0"/>
          <w:cols w:space="720" w:num="1"/>
          <w:rtlGutter w:val="0"/>
          <w:docGrid w:type="lines" w:linePitch="324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31FAF"/>
    <w:rsid w:val="71C31FAF"/>
    <w:rsid w:val="740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2021-07-28T01:24:00Z</dcterms:created>
  <dc:creator>陈小喵</dc:creator>
  <cp:lastModifiedBy>陈小喵</cp:lastModifiedBy>
  <dcterms:modified xsi:type="dcterms:W3CDTF">2021-07-28T02:00:25Z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