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202</w:t>
      </w:r>
      <w:r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  <w:t>1</w:t>
      </w: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年鄄城县</w:t>
      </w:r>
      <w:r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  <w:t>镇街卫生院公开招聘工作人员</w:t>
      </w:r>
    </w:p>
    <w:p>
      <w:pPr>
        <w:spacing w:line="500" w:lineRule="exact"/>
        <w:jc w:val="center"/>
        <w:rPr>
          <w:rFonts w:hint="eastAsia" w:ascii="方正大标宋简体" w:hAnsi="黑体" w:eastAsia="方正大标宋简体"/>
          <w:sz w:val="36"/>
          <w:szCs w:val="36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年鄄城县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镇街卫生院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1C81B96"/>
    <w:rsid w:val="273A5B27"/>
    <w:rsid w:val="2CE10ADD"/>
    <w:rsid w:val="36984D95"/>
    <w:rsid w:val="377F7B08"/>
    <w:rsid w:val="41F17D7B"/>
    <w:rsid w:val="60190B9E"/>
    <w:rsid w:val="67A45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2016-07-24T09:12:00Z</cp:lastPrinted>
  <dcterms:modified xsi:type="dcterms:W3CDTF">2021-07-28T07:23:59Z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DE99BD9852BD45E697DC201B0D012A86</vt:lpwstr>
  </property>
</Properties>
</file>