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81"/>
        <w:gridCol w:w="705"/>
        <w:gridCol w:w="465"/>
        <w:gridCol w:w="1405"/>
        <w:gridCol w:w="1584"/>
        <w:gridCol w:w="703"/>
        <w:gridCol w:w="3657"/>
      </w:tblGrid>
      <w:tr w:rsidR="001B6426" w:rsidRPr="001B6426" w:rsidTr="001B6426">
        <w:trPr>
          <w:trHeight w:val="1125"/>
          <w:tblCellSpacing w:w="0" w:type="dxa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序号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招聘岗位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人数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岗位职责</w:t>
            </w:r>
          </w:p>
        </w:tc>
        <w:tc>
          <w:tcPr>
            <w:tcW w:w="15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招聘专业及学历（学位）要求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招聘范围</w:t>
            </w:r>
          </w:p>
        </w:tc>
        <w:tc>
          <w:tcPr>
            <w:tcW w:w="3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其他任职条件</w:t>
            </w:r>
          </w:p>
        </w:tc>
      </w:tr>
      <w:tr w:rsidR="001B6426" w:rsidRPr="001B6426" w:rsidTr="001B6426">
        <w:trPr>
          <w:trHeight w:val="2040"/>
          <w:tblCellSpacing w:w="0" w:type="dxa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临床医生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根据医疗权限负责患者的基本诊疗。在宁波市颐康医院工作。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临床医学专业；本科及以上学历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面向全国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1、历届生，有执业医师资格证，执业范围为内科、外科、全科。</w:t>
            </w:r>
          </w:p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2、年龄35周岁以下。具有中级职称者年龄放宽至40周岁以下。</w:t>
            </w:r>
          </w:p>
        </w:tc>
      </w:tr>
      <w:tr w:rsidR="001B6426" w:rsidRPr="001B6426" w:rsidTr="001B6426">
        <w:trPr>
          <w:trHeight w:val="2040"/>
          <w:tblCellSpacing w:w="0" w:type="dxa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临床（康复）</w:t>
            </w:r>
          </w:p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医生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根据医疗权限负责患者的基本诊疗。在宁波宁慈康复医院工作。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临床医学专业、康复医学专业；本科及以上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面向全国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符合下列条件之一：</w:t>
            </w:r>
          </w:p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1、应届毕业生；</w:t>
            </w:r>
          </w:p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2、历届生，有执业医师资格证，执业范围为内科、骨科、康复；</w:t>
            </w:r>
          </w:p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年龄35周岁以下（具有主治医师专业技术资格者，年龄可放宽至40周岁以下；具有高级职称者年龄放宽至45周岁以下）。</w:t>
            </w:r>
          </w:p>
        </w:tc>
      </w:tr>
      <w:tr w:rsidR="001B6426" w:rsidRPr="001B6426" w:rsidTr="001B6426">
        <w:trPr>
          <w:trHeight w:val="2220"/>
          <w:tblCellSpacing w:w="0" w:type="dxa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中西医结合医生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根据医疗权限负责患者的基本诊疗。在宁波宁慈康复医院工作。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中西医结合专业；研究生及以上学历，硕士及以上学位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面向全国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符合下列条件之一：</w:t>
            </w:r>
          </w:p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 w:hint="eastAsia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1、应届毕业生；</w:t>
            </w:r>
          </w:p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2、历届生，有执业医师资格证，执业范围为中西医结合。年龄35周岁以下（具有主治医师专业技术资格者，年龄可放宽至40周岁以下；具有高级职称者年龄放宽至45周岁以下）。</w:t>
            </w:r>
          </w:p>
        </w:tc>
      </w:tr>
      <w:tr w:rsidR="001B6426" w:rsidRPr="001B6426" w:rsidTr="001B6426">
        <w:trPr>
          <w:trHeight w:val="1665"/>
          <w:tblCellSpacing w:w="0" w:type="dxa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B超医生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根据医疗权限负责患者的基本诊疗。在宁波宁</w:t>
            </w: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lastRenderedPageBreak/>
              <w:t>慈康复医院工作。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lastRenderedPageBreak/>
              <w:t>医学影像相关专业；大专及以上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面向全国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1、历届生，有执业医师资格证；</w:t>
            </w:r>
          </w:p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2、年龄35周岁以下（对具有主治医师专业技术资格者，年龄可放宽至40周岁以下</w:t>
            </w:r>
          </w:p>
        </w:tc>
      </w:tr>
      <w:tr w:rsidR="001B6426" w:rsidRPr="001B6426" w:rsidTr="001B6426">
        <w:trPr>
          <w:trHeight w:val="2160"/>
          <w:tblCellSpacing w:w="0" w:type="dxa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lastRenderedPageBreak/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CT医生</w:t>
            </w:r>
          </w:p>
        </w:tc>
        <w:tc>
          <w:tcPr>
            <w:tcW w:w="4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根据医疗权限负责患者的基本诊疗。在宁波宁慈康复医院工作。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医学影像相关专业；大专及以上学历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面向全国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1、历届生，有执业医师资格证；</w:t>
            </w:r>
          </w:p>
          <w:p w:rsidR="001B6426" w:rsidRPr="001B6426" w:rsidRDefault="001B6426" w:rsidP="001B6426">
            <w:pPr>
              <w:adjustRightInd/>
              <w:snapToGrid/>
              <w:spacing w:after="0"/>
              <w:jc w:val="both"/>
              <w:rPr>
                <w:rFonts w:ascii="微软雅黑" w:hAnsi="微软雅黑" w:cs="宋体"/>
                <w:color w:val="686868"/>
                <w:sz w:val="24"/>
                <w:szCs w:val="24"/>
              </w:rPr>
            </w:pPr>
            <w:r w:rsidRPr="001B6426">
              <w:rPr>
                <w:rFonts w:ascii="微软雅黑" w:hAnsi="微软雅黑" w:cs="宋体" w:hint="eastAsia"/>
                <w:color w:val="686868"/>
                <w:sz w:val="24"/>
                <w:szCs w:val="24"/>
              </w:rPr>
              <w:t>2、年龄35周岁以下（对具有主治医师专业技术资格者，年龄可放宽至40周岁以下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B6426"/>
    <w:rsid w:val="000D7834"/>
    <w:rsid w:val="001B6426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1B642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2021-08-02T09:45:00Z</dcterms:created>
  <dcterms:modified xsi:type="dcterms:W3CDTF">2021-08-02T09:46:00Z</dcterms:modified>
</cp:coreProperties>
</file>