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5D80" w14:textId="120CF424" w:rsidR="00476C2A" w:rsidRDefault="00A00540">
      <w:pPr>
        <w:spacing w:line="440" w:lineRule="exact"/>
        <w:ind w:firstLine="223"/>
        <w:rPr>
          <w:rFonts w:ascii="仿宋_GB2312" w:eastAsia="仿宋_GB2312" w:hAnsi="仿宋_GB2312"/>
          <w:color w:val="000000"/>
          <w:sz w:val="32"/>
          <w:szCs w:val="22"/>
          <w:shd w:val="clear" w:color="auto" w:fill="FFFFFF"/>
        </w:rPr>
      </w:pPr>
      <w:r>
        <w:rPr>
          <w:rFonts w:ascii="仿宋_GB2312" w:eastAsia="仿宋_GB2312" w:hAnsi="仿宋_GB2312" w:hint="eastAsia"/>
          <w:color w:val="000000"/>
          <w:sz w:val="32"/>
          <w:szCs w:val="22"/>
          <w:shd w:val="clear" w:color="auto" w:fill="FFFFFF"/>
        </w:rPr>
        <w:t>附件</w:t>
      </w:r>
      <w:r w:rsidR="00BD4B30">
        <w:rPr>
          <w:rFonts w:ascii="仿宋_GB2312" w:eastAsia="仿宋_GB2312" w:hAnsi="仿宋_GB2312"/>
          <w:color w:val="000000"/>
          <w:sz w:val="32"/>
          <w:szCs w:val="22"/>
          <w:shd w:val="clear" w:color="auto" w:fill="FFFFFF"/>
        </w:rPr>
        <w:t>4</w:t>
      </w:r>
      <w:r>
        <w:rPr>
          <w:rFonts w:ascii="仿宋_GB2312" w:eastAsia="仿宋_GB2312" w:hAnsi="仿宋_GB2312" w:hint="eastAsia"/>
          <w:color w:val="000000"/>
          <w:sz w:val="32"/>
          <w:szCs w:val="22"/>
          <w:shd w:val="clear" w:color="auto" w:fill="FFFFFF"/>
        </w:rPr>
        <w:t>：</w:t>
      </w:r>
    </w:p>
    <w:p w14:paraId="2320F24F" w14:textId="77777777" w:rsidR="00476C2A" w:rsidRDefault="00476C2A">
      <w:pPr>
        <w:spacing w:line="440" w:lineRule="exact"/>
        <w:ind w:firstLine="223"/>
        <w:rPr>
          <w:rFonts w:ascii="仿宋_GB2312" w:eastAsia="仿宋_GB2312" w:hAnsi="仿宋_GB2312"/>
          <w:color w:val="000000"/>
          <w:sz w:val="32"/>
          <w:szCs w:val="22"/>
          <w:shd w:val="clear" w:color="auto" w:fill="FFFFFF"/>
        </w:rPr>
      </w:pPr>
    </w:p>
    <w:p w14:paraId="41FC8F73" w14:textId="77777777" w:rsidR="00476C2A" w:rsidRDefault="00A00540">
      <w:pPr>
        <w:spacing w:line="440" w:lineRule="exact"/>
        <w:ind w:firstLine="223"/>
        <w:jc w:val="center"/>
        <w:rPr>
          <w:rFonts w:ascii="宋体" w:hAnsi="宋体"/>
          <w:b/>
          <w:spacing w:val="-20"/>
          <w:sz w:val="44"/>
          <w:szCs w:val="44"/>
        </w:rPr>
      </w:pPr>
      <w:r>
        <w:rPr>
          <w:rFonts w:ascii="宋体" w:hAnsi="宋体" w:hint="eastAsia"/>
          <w:b/>
          <w:spacing w:val="-20"/>
          <w:sz w:val="44"/>
          <w:szCs w:val="44"/>
        </w:rPr>
        <w:t>海南省考试录用公务员专业参考目录</w:t>
      </w:r>
    </w:p>
    <w:p w14:paraId="111804F3" w14:textId="77777777" w:rsidR="00476C2A" w:rsidRDefault="00476C2A">
      <w:pPr>
        <w:spacing w:line="440" w:lineRule="exact"/>
        <w:rPr>
          <w:rFonts w:ascii="仿宋" w:eastAsia="仿宋" w:hAnsi="仿宋"/>
          <w:sz w:val="32"/>
        </w:rPr>
      </w:pPr>
    </w:p>
    <w:p w14:paraId="61828D68" w14:textId="77777777" w:rsidR="00476C2A" w:rsidRDefault="00A00540">
      <w:pPr>
        <w:spacing w:line="440" w:lineRule="exact"/>
        <w:ind w:firstLine="223"/>
        <w:rPr>
          <w:rFonts w:ascii="仿宋_GB2312" w:eastAsia="仿宋_GB2312" w:hAnsi="仿宋_GB2312"/>
          <w:color w:val="000000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 xml:space="preserve">　一、《</w:t>
      </w: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海南省考试录用公务员专业</w:t>
      </w: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参考目录》</w:t>
      </w: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（以下简称《参考目录》）</w:t>
      </w: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仅供我省公务员考录过程中各单位进行专业条件设置和报名、资格审核时参考使用。</w:t>
      </w:r>
    </w:p>
    <w:p w14:paraId="6877B249" w14:textId="77777777" w:rsidR="00476C2A" w:rsidRDefault="00A00540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二、由于各类院校专业名称设置繁杂，且每年均有新设专业、自主设置专业出现，《参考目录》尚无法涵盖所有专业。报名阶段，报考人员专业与《参考目录》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24"/>
        </w:rPr>
        <w:t>专业相近或者属目录中没有的专业</w:t>
      </w: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，</w:t>
      </w: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 xml:space="preserve"> </w:t>
      </w: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应当在报名系统中如实输入具体专业名称，并主动联系招录机关，传真所在学校或学院开具的课程设置证明等材料，由招录机关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24"/>
        </w:rPr>
        <w:t>按照具体职位需求及专业一致性原则予以认定</w:t>
      </w: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。</w:t>
      </w:r>
    </w:p>
    <w:p w14:paraId="52FF7CC0" w14:textId="77777777" w:rsidR="00476C2A" w:rsidRDefault="00A00540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000000"/>
          <w:sz w:val="32"/>
          <w:shd w:val="clear" w:color="auto" w:fill="FFFFFF"/>
        </w:rPr>
        <w:t>三、招录机关负责对专业审核结果进行解释。</w:t>
      </w:r>
    </w:p>
    <w:p w14:paraId="2E61B09C" w14:textId="77777777" w:rsidR="00476C2A" w:rsidRDefault="00476C2A">
      <w:pPr>
        <w:spacing w:line="440" w:lineRule="exact"/>
      </w:pPr>
    </w:p>
    <w:p w14:paraId="74C128DC" w14:textId="77777777" w:rsidR="00476C2A" w:rsidRDefault="00476C2A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3149781C" w14:textId="77777777" w:rsidR="00476C2A" w:rsidRDefault="00476C2A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6A918B22" w14:textId="77777777" w:rsidR="00476C2A" w:rsidRDefault="00476C2A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6C9383B2" w14:textId="77777777" w:rsidR="00476C2A" w:rsidRDefault="00476C2A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72303687" w14:textId="77777777" w:rsidR="00476C2A" w:rsidRDefault="00476C2A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3EA8C46A" w14:textId="77777777" w:rsidR="00476C2A" w:rsidRDefault="00476C2A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6B83FB95" w14:textId="77777777" w:rsidR="00476C2A" w:rsidRDefault="00476C2A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4157849B" w14:textId="77777777" w:rsidR="00476C2A" w:rsidRDefault="00476C2A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5587035A" w14:textId="77777777" w:rsidR="00476C2A" w:rsidRDefault="00476C2A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379873C1" w14:textId="77777777" w:rsidR="00476C2A" w:rsidRDefault="00476C2A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6E9D87B4" w14:textId="77777777" w:rsidR="00476C2A" w:rsidRDefault="00476C2A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2C6C075E" w14:textId="77777777" w:rsidR="00476C2A" w:rsidRDefault="00476C2A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4763681B" w14:textId="77777777" w:rsidR="00476C2A" w:rsidRDefault="00476C2A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4B9DAE2C" w14:textId="77777777" w:rsidR="00476C2A" w:rsidRDefault="00476C2A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7B2FAA11" w14:textId="77777777" w:rsidR="00476C2A" w:rsidRDefault="00476C2A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6E9C5771" w14:textId="77777777" w:rsidR="00476C2A" w:rsidRDefault="00476C2A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7ED38142" w14:textId="77777777" w:rsidR="00476C2A" w:rsidRDefault="00A00540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  <w:r>
        <w:rPr>
          <w:rFonts w:ascii="宋体" w:hAnsi="宋体" w:hint="eastAsia"/>
          <w:b/>
          <w:spacing w:val="-20"/>
          <w:sz w:val="44"/>
          <w:szCs w:val="44"/>
        </w:rPr>
        <w:t>海南省考试录用公务员专业参考目录</w:t>
      </w:r>
    </w:p>
    <w:p w14:paraId="1312C0E2" w14:textId="77777777" w:rsidR="00476C2A" w:rsidRDefault="00476C2A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517E53F9" w14:textId="77777777" w:rsidR="00476C2A" w:rsidRDefault="00A00540">
      <w:pPr>
        <w:spacing w:line="440" w:lineRule="exact"/>
        <w:jc w:val="center"/>
        <w:rPr>
          <w:rFonts w:ascii="黑体" w:eastAsia="黑体" w:hAnsi="黑体" w:cs="宋体"/>
          <w:kern w:val="0"/>
          <w:sz w:val="32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24"/>
        </w:rPr>
        <w:t>一、哲学、文学、历史学大类</w:t>
      </w:r>
    </w:p>
    <w:p w14:paraId="7668684C" w14:textId="77777777" w:rsidR="00476C2A" w:rsidRDefault="00476C2A">
      <w:pPr>
        <w:spacing w:line="440" w:lineRule="exact"/>
        <w:jc w:val="center"/>
        <w:rPr>
          <w:rFonts w:ascii="黑体" w:eastAsia="黑体" w:hAnsi="黑体" w:cs="宋体"/>
          <w:kern w:val="0"/>
          <w:sz w:val="32"/>
          <w:szCs w:val="24"/>
        </w:rPr>
      </w:pPr>
    </w:p>
    <w:p w14:paraId="1E761A95" w14:textId="77777777" w:rsidR="00476C2A" w:rsidRDefault="00A00540">
      <w:pPr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哲学类、科学技术史类：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哲学，逻辑学，宗教学，伦理学，马克思主义哲学，中国哲学，外国哲学，美学，科学技术哲学，科学技术史，哲学类宗教学</w:t>
      </w:r>
    </w:p>
    <w:p w14:paraId="33E67A0E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中国语言文学类：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 w14:paraId="2BE54035" w14:textId="77777777" w:rsidR="00476C2A" w:rsidRDefault="00A00540">
      <w:pPr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外国语言文学类、语言文化类：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英语，俄语，德语，法语，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西班牙语，阿拉伯语，日语，波斯语，朝鲜语，菲律宾语，梵语巴利语，印度尼西亚语，印地语，柬埔寨语，老挝语，缅甸语，马来语，蒙古语，僧加罗语，泰语，乌尔都语，希伯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莱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语，越南语，豪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萨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语，斯瓦希里语，阿尔巴尼亚语，保加利亚语，波兰语，捷克语，罗马尼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, 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立陶宛语，斯洛文尼亚语，爱沙尼亚语，马耳他语，哈萨克语，乌兹别克语，祖鲁语，拉丁语翻译，英语语言文学，俄语语言文学，法语语言文学，德语语言文学，日语语言文学，印度语言文学，西班牙语语言文学，阿拉伯语语言文学，欧洲语言文学，亚非语言文学，外国语言学及应用语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案管理，翻译硕士专业（英语笔译、英语口译、俄语笔译、俄语口译、日语笔译、日语口译、法语笔译、法语口译、德语笔译、德语口译、朝鲜语口译、朝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鲜语笔译）</w:t>
      </w:r>
    </w:p>
    <w:p w14:paraId="14DCF1EC" w14:textId="77777777" w:rsidR="00476C2A" w:rsidRDefault="00A00540">
      <w:pPr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4.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新闻传播学类、戏剧与影视学类、广播影视类：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，数字传媒艺术，电视摄像，摄影，作曲技术，剪辑，录音技术与艺术、影视摄影与制作，网络与新媒体，数字出版，表演，戏剧学，电影学，戏剧影视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文学，广播电视编导，戏剧影视导演，导演，戏剧影视美术设计，录音艺术，播音与主持艺术，动画，影视摄影与制作，影视学，广播影视编导，照明艺术</w:t>
      </w:r>
    </w:p>
    <w:p w14:paraId="7B3994D7" w14:textId="77777777" w:rsidR="00476C2A" w:rsidRDefault="00A00540">
      <w:pPr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艺术类、艺术设计类、美术学类、设计学类、艺术学类、艺术学理论类：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美术学，绘画，雕塑，美术，书法学，书画鉴定，艺术学，艺术设计学，艺术设计，影视学，广播影视编导，照明艺术，会展艺术与技术，产品造型设计，视觉传达设计，视觉传达艺术设计，电脑艺术设计，电脑美术设计，人物形象设计，装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藤竹加工工艺方向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)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，舞台艺术设计，商务形象传播，钟表设计，首饰设计，皮具设计，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视艺术，舞蹈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学，舞蹈编导，芭蕾舞，中国舞，民族舞蹈，戏剧学，戏曲学，戏剧影视文学，戏剧戏曲表演，话剧表演，影视表演，舞台美术，照明艺术，录音艺术，艺术管理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,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文化事业管理，艺术学，公共艺术，艺术设计，新媒体艺术，会展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艺术与技术</w:t>
      </w:r>
    </w:p>
    <w:p w14:paraId="6B0FFF74" w14:textId="77777777" w:rsidR="00476C2A" w:rsidRDefault="00A00540">
      <w:pPr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表演艺术类、音乐与舞蹈学类、戏剧与影视学类：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音乐学，作曲与作曲技术理论，音乐表演，钢琴伴奏，钢琴调律，乐器维护服务，乐器维修技术，音乐科技与艺术，表演艺术，舞蹈学，舞蹈编导，舞蹈表演，戏剧学，戏剧戏曲学，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 w14:paraId="5FC7EF03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7.</w:t>
      </w:r>
      <w:r>
        <w:rPr>
          <w:rFonts w:ascii="楷体" w:eastAsia="楷体" w:hAnsi="楷体" w:hint="eastAsia"/>
          <w:b/>
          <w:bCs/>
          <w:kern w:val="0"/>
          <w:sz w:val="32"/>
          <w:szCs w:val="14"/>
        </w:rPr>
        <w:t>  </w:t>
      </w:r>
      <w:r>
        <w:rPr>
          <w:rFonts w:ascii="楷体" w:eastAsia="楷体" w:hAnsi="楷体" w:cs="宋体" w:hint="eastAsia"/>
          <w:b/>
          <w:bCs/>
          <w:kern w:val="0"/>
          <w:sz w:val="32"/>
        </w:rPr>
        <w:t>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历史学类：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 w14:paraId="14293942" w14:textId="77777777" w:rsidR="00476C2A" w:rsidRDefault="00476C2A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14:paraId="0C86536D" w14:textId="77777777" w:rsidR="00476C2A" w:rsidRDefault="00A00540">
      <w:pPr>
        <w:jc w:val="center"/>
        <w:rPr>
          <w:rFonts w:ascii="黑体" w:eastAsia="黑体" w:hAnsi="黑体" w:cs="宋体"/>
          <w:kern w:val="0"/>
          <w:sz w:val="32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24"/>
        </w:rPr>
        <w:lastRenderedPageBreak/>
        <w:t>二、经济学、管理学大类</w:t>
      </w:r>
    </w:p>
    <w:p w14:paraId="183B23CA" w14:textId="77777777" w:rsidR="00476C2A" w:rsidRDefault="00476C2A">
      <w:pPr>
        <w:jc w:val="center"/>
        <w:rPr>
          <w:rFonts w:ascii="黑体" w:eastAsia="黑体" w:hAnsi="黑体" w:cs="宋体"/>
          <w:kern w:val="0"/>
          <w:sz w:val="32"/>
          <w:szCs w:val="24"/>
        </w:rPr>
      </w:pPr>
    </w:p>
    <w:p w14:paraId="2FD8AFC9" w14:textId="77777777" w:rsidR="00476C2A" w:rsidRDefault="00A00540">
      <w:pPr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</w:t>
      </w:r>
      <w:r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经济学类、经济（与）贸易类、理论经济学类、应用经济学类、经济管理类：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经济学，经济思想史，经济史，政治经济学，国民经济管理，国民经济学，发展经济学，区域经济学，产业经济学，世界经济，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西方经济学，统计学，数量经济学，经济管理，经济信息管理（学），经济信息管理，人口、资源与环境经济学，环境经济，环境资源与发展经济学，劳动经济（学），公共经济学，网络经济学，体育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学，理论经济学，应用经济学，统计学，数量经济学，商务经济学，能源经济，农业经济，工业经济，运输经济，财政学（含∶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税收学）、金融学（含∶保险学），应用统计（学）</w:t>
      </w:r>
    </w:p>
    <w:p w14:paraId="26DC7CBA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金融学类、财政学类、财政金融类：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财政学，财政，税务，金融学，金融管理与实务，国际金融，金融与证券，金融工程，农村合作金融，金融保险，保险，保险学，保险实务，医疗保险实务，机动车保险实务，投资学，证券投资与管理，投资与理财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证券与期货，资产评估与管理，资产评估，产权交易与实务，信用管理，经济与国际金融，财政与税收，金融贸易，税收学，国际经济与贸易，贸易经济财政，金融数学，经济与金融，银行学</w:t>
      </w:r>
    </w:p>
    <w:p w14:paraId="73A9A2B7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统计学类：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统计学（含数学，数理基础科学，应用数学，数学与应用数学，信息与计算（机）科学，统计（学），计划统计，经营计划与统计，统计与概算，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国土资源调查等各类专业统计调查），应用统计（学），数学与应用数学（金融方向），调查与分析，经济统计学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 </w:t>
      </w:r>
    </w:p>
    <w:p w14:paraId="4DD43AB2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11.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管理科学与工程类、经济管理类：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管理科学，信息管理与信息系统，工业工程，工程管理，工程造价，房地产经营管理，产品质量工程，项目管理，管理科学（与）工程，管理科学与工程，系统理论，系统理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管理，（企业）理财，林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展，农业经济，农业经营管理，农林经济管理，房地产经营与管理，乡镇企业管理，建筑工程营造与管理，国际文化贸易，网络经济（学），体育经济，海洋经济，农业经济，运输经济，劳动经济，投资经济（管理），房地产（开发）经营（或管理）</w:t>
      </w:r>
    </w:p>
    <w:p w14:paraId="61DC8E03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b/>
          <w:bCs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12.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工商管理类、物流管理与工程类、市场营销类：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工商管理，市场营销，商品学，电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</w:t>
      </w:r>
      <w:r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>国际企业管理，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人力资源管理，商务信息学，物流，工商管理（会计学方向），国际商务管理专业，市场营销学，商务策划，物流信息管理，市场策划，电子商务物流，劳动关系，财务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会计教育，市场营销教育，采购管理，会计学，旅游管理，技术经济及管理，财务管理，国际商务，审计学，文化产业管理，体育经济与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管理，市场营销教育，商品学，特许经营管理，商务策划管理</w:t>
      </w:r>
    </w:p>
    <w:p w14:paraId="6540F0A4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13.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旅游餐饮类、旅游管理类：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旅游与酒店管理，会展策划与管理，历史文化旅游，旅游服务与管理，休闲服务与管理，餐饮管理与服务，烹饪工艺与营养，西餐工艺，会展经济与管理，宾馆管理，餐旅服务与导游，餐饮管理与服务，导游服务与管理，饭店服务管理，饭店服务与管理，饭店管理，风景区开发与管理，国际导游，景区管理，景区开发与管理，酒店服务与管理，酒店管理，酒店及餐饮管理，旅行社管理，旅行社经营管理，旅行社经营与管理，旅游，旅游宾馆服务管理，旅游宾馆服务与管理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旅游财务运筹，旅游风景区经营与管理，旅游服务，旅游服务管理，旅游服务与管理，旅游管理，旅游管理导游服务，旅游管理及旅行社经营管理，旅游管理与服务，旅游管理与服务教育，旅游管理与航空服务，旅游管理与教育服务，旅游及饭店管理，旅游经济管理，旅游经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管理</w:t>
      </w:r>
    </w:p>
    <w:p w14:paraId="075C9E78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spacing w:val="-10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spacing w:val="-10"/>
          <w:kern w:val="0"/>
          <w:sz w:val="32"/>
          <w:szCs w:val="24"/>
        </w:rPr>
        <w:t>14.</w:t>
      </w:r>
      <w:r>
        <w:rPr>
          <w:rFonts w:ascii="楷体" w:eastAsia="楷体" w:hAnsi="楷体" w:hint="eastAsia"/>
          <w:b/>
          <w:bCs/>
          <w:spacing w:val="-10"/>
          <w:kern w:val="0"/>
          <w:sz w:val="32"/>
          <w:szCs w:val="24"/>
        </w:rPr>
        <w:t>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会计与审计类、财务会计类：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会计，会计（学），审计学，审计（实务），财务管理，财务会计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教育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)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，国际会计，会计（财务）电算化，注册会计师，会计与统计核算，财务信息管理，工业（企业）会计等专业会计，会计电算化，会计与审计，审计实务，统计实务，</w:t>
      </w:r>
      <w:r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>企业财务管理，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电脑与财会，税务会计，建设投资与审计，工程财务管理，建筑财务会计，营销与会计，经济管理（含会计电算化），企业会计与税务，涉外会计</w:t>
      </w:r>
    </w:p>
    <w:p w14:paraId="073821BC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15.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公共管理类、公共事业类、公共服务类：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行政管理，公共事业管理，劳动与社会保障，土地资源管理，公共关系学，高等教育管理，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律方向），社会工作，社区管理与服务，青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管理</w:t>
      </w:r>
    </w:p>
    <w:p w14:paraId="0F72EF5C" w14:textId="77777777" w:rsidR="00476C2A" w:rsidRDefault="00A00540">
      <w:pPr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16.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卫生管理类：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 w14:paraId="47554987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17.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农林管理类、农业经济管理类、农业技术类：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生产与经营，设施农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业技术，观光农业，园艺技术，茶叶生产加工技术，中草药栽培技术，烟草栽培技术，植物保护，植物检疫，农产品质量检测，茶艺，绿色食品生产与经营，绿色食品生产与检验，药用植物栽培加工，食药用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菌</w:t>
      </w:r>
      <w:proofErr w:type="gramEnd"/>
    </w:p>
    <w:p w14:paraId="2DF2A738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18.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图书档案学类、图书情报与档案管理类：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图书馆学，档案学，信息资源管理，情报学，信息管理与信息系统，图书档案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管理，图书情报硕士专业，科技档案，图书发行出版学，档案，档案管理学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 </w:t>
      </w:r>
    </w:p>
    <w:p w14:paraId="5105EDC1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 </w:t>
      </w:r>
    </w:p>
    <w:p w14:paraId="6B7ED9DB" w14:textId="77777777" w:rsidR="00476C2A" w:rsidRDefault="00A00540">
      <w:pPr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三、法学大类</w:t>
      </w:r>
    </w:p>
    <w:p w14:paraId="7C78911A" w14:textId="77777777" w:rsidR="00476C2A" w:rsidRDefault="00476C2A">
      <w:pPr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14:paraId="38639E0A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19.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法学类、法律实务类：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含司法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助理，法律文秘，司法警务，法律事务，涉外经济法律事务，经济法律事务，律师事务，行政法律事务，法律，书记官，海关国际法律条约与公约，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检查（察）事务，经济法律事务），金融与法律，经济法与经济实务，涉外经济与法律，民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商经济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 w14:paraId="60B2A864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20.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监所管理类、法律执行类：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监狱学，犯罪学，狱政管理，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心理技术，罪犯心理测量与矫正技术，司法会计，毒品犯罪矫治，监所管理</w:t>
      </w:r>
    </w:p>
    <w:p w14:paraId="40F2FE76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21.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马克思主义理论类：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 w14:paraId="4518D18E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22.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社会学类：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社会学，社会工作，家政学，人类学，女性学，人口学，民俗学，社区管理与服务，青少年工作与管理，社会福利事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家政学</w:t>
      </w:r>
    </w:p>
    <w:p w14:paraId="642C0282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23.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民族学类、民族宗教类：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民族学，宗教学，中国少数民族语言文学，民族理论与民族政策，马克思主义民族理论与政策，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中国少数民族经济，中国少数民族史，中国少数民族艺术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</w:p>
    <w:p w14:paraId="076931D6" w14:textId="77777777" w:rsidR="00476C2A" w:rsidRDefault="00A00540">
      <w:pPr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24.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政治学类：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学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</w:p>
    <w:p w14:paraId="69A994D7" w14:textId="77777777" w:rsidR="00476C2A" w:rsidRDefault="00A00540">
      <w:pPr>
        <w:ind w:firstLineChars="200" w:firstLine="64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25.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公安学类、公安管理类、公安技术类、公安指挥类、司法技术类：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学，刑事技术，技术侦查，经济犯罪侦查，经济侦查，警察（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务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国内安全保卫，公安学，公共安全管理，公安管理（学），警察管理，核生化消防，预审，痕迹检验，文件鉴定，法化学，治安管理，治安学，交通管理工程，交通管理，公安文秘，公安法制，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警术技术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，特警，社区警务，司法鉴定技术，司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法信息技术，司法信息安全，应用法制心理技术，罪犯心理测量与矫正技术，司法会计，涉毒人员矫治，毒品犯罪矫治，监狱信息技术与应用，社区矫正，职务犯罪预防与控制，刑事执行（狱政管理方向），侦查学（刑事司法方向）</w:t>
      </w:r>
    </w:p>
    <w:p w14:paraId="29BFDB7E" w14:textId="77777777" w:rsidR="00476C2A" w:rsidRDefault="00476C2A">
      <w:pPr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14:paraId="40542D04" w14:textId="77777777" w:rsidR="00476C2A" w:rsidRDefault="00A00540">
      <w:pPr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四、教育学大类</w:t>
      </w:r>
    </w:p>
    <w:p w14:paraId="784FCDCA" w14:textId="77777777" w:rsidR="00476C2A" w:rsidRDefault="00476C2A">
      <w:pPr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14:paraId="2896A855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26.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教育（学）类：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教育学，学前教育，特殊教育，教育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育，历史教育，地理教育，音乐教育，美术教育，体育教育，小学体育教育，思想政治教育，政史教育，初等教育，现代教育技术，儿童康复，人群康复，综合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文科教育，综合理科教育，计算机教育，应用心理学，教育管理，中国少数民族语言文化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哈萨克语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)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，书法教育，俄语教育，舞蹈教育，心理咨询与心理健康教育，武术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,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民族传统体育，茶文化，实验管理与教学，听力语言康复技术，音乐康复技术，学科教学含各学科方向，现代教育技术，心理健康教育，科学与技术教育</w:t>
      </w:r>
    </w:p>
    <w:p w14:paraId="36C498B9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27.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体育（学）类：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体育教育，社会体育指导与管理，武术与民族传统体育，运动康复，休闲体育，体育管理（服务），运动生物力学，体育生物科学，警察体育，休闲体育，体育保健康复</w:t>
      </w:r>
    </w:p>
    <w:p w14:paraId="2F23D4DD" w14:textId="77777777" w:rsidR="00476C2A" w:rsidRDefault="00A00540">
      <w:pPr>
        <w:ind w:firstLineChars="200" w:firstLine="64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28.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职业技术教育类、餐饮管理与服务类：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修工程教育，应用电子技术教育，制浆造纸工艺教育，印刷工艺教育，橡塑制品成型工艺教育，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餐饮管理与服务，烹饪工艺与营养，建筑工程教育，职业技术教育管理，农艺教育，园艺教育</w:t>
      </w:r>
    </w:p>
    <w:p w14:paraId="0CA9EC18" w14:textId="77777777" w:rsidR="00476C2A" w:rsidRDefault="00476C2A">
      <w:pPr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14:paraId="6DD304F8" w14:textId="77777777" w:rsidR="00476C2A" w:rsidRDefault="00A00540">
      <w:pPr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五、理学、工学、医学大类</w:t>
      </w:r>
    </w:p>
    <w:p w14:paraId="53729D65" w14:textId="77777777" w:rsidR="00476C2A" w:rsidRDefault="00476C2A">
      <w:pPr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14:paraId="6F0D1CE8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29.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数学类：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数学与应用数学，信息与计算科学，数理基础科学，基础数学，计算数学，概率论与数理统计，应用数学，运筹学与控制论，学科教学（数学），数学教育</w:t>
      </w:r>
    </w:p>
    <w:p w14:paraId="651ADBBA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30.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物理学类：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 w14:paraId="526C5AB1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31.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化学类：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化学，应用化学，化学生物学，分子科学与工程，无机化学，分析化学，有机化学，物理化学，高分子化学与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物理，材料化学，环境化学，电化学，催化化学，物构化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学，农药学，化学基地班，化学分析技术，学科教学（化学），食品安全与药物化学，化学教育</w:t>
      </w:r>
    </w:p>
    <w:p w14:paraId="21E01643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kern w:val="0"/>
          <w:sz w:val="32"/>
          <w:szCs w:val="24"/>
        </w:rPr>
        <w:t>32.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生物技术类、生物科学类、生物学类：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 w14:paraId="2CC2D9A3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33.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天文学类：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天文学，天体物理，天体测量与天体力学</w:t>
      </w:r>
    </w:p>
    <w:p w14:paraId="4A241F20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34.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地质（学）类：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地质学，地球化学，矿物学，岩石学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，矿床学，古生物学及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地层学（含：古人类学），构造地质学，第四纪地质学，地球信息科学与技术，古生物学，地下水科学与工程，地质工程，勘查技术与工程，资源勘查与开发，资源勘查工程，地下水科学与工程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</w:p>
    <w:p w14:paraId="66CAF174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35.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地理科学类：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地理科学，资源环境与城乡规划管理，地理信息系统，地理信息科学，地球信息科学与技术，自然地理学，人文地理学，地图学与地理信息系统，学科教学（地理），地理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教育，自然地理与资源环境，人文地理与城乡规划地理学地理科学、资源环境与城乡规划管理，自然地理与资源环境，人文地理与城乡规划</w:t>
      </w:r>
    </w:p>
    <w:p w14:paraId="129DDF63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36.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地球物理学类：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地球物理学，地球与空间科学，空间科学与技术，固体地球物理学，空间物理学，信息技术与地球物理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 </w:t>
      </w:r>
    </w:p>
    <w:p w14:paraId="4D8F9030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37.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大气科学类、气象类：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大气科学，应用气象学，气象学，大气物理学与大气环境，大气科学技术，大气探测技术，应用气象技术，防雷技术</w:t>
      </w:r>
    </w:p>
    <w:p w14:paraId="179B5642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38.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海洋科学类：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海洋科学，海洋技术，海洋管理，军事海洋学，海洋（生物）资源与环境，物理海洋学，海洋化学，海洋生物学，海洋地质，海岸带综合管理，海洋物理</w:t>
      </w:r>
    </w:p>
    <w:p w14:paraId="3D48ED21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39.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心理学类：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心理学，应用心理学（含临床心理学方向，犯罪心理学，社会心理学，心理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咨询等），基础心理学，发展与教育心理学</w:t>
      </w:r>
    </w:p>
    <w:p w14:paraId="31BDEBF2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40.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系统（科）学类：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系统理论，系统科学与工程，系统分析与集成</w:t>
      </w:r>
    </w:p>
    <w:p w14:paraId="5E117E66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b/>
          <w:bCs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41.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矿业类、矿业工程类、矿物加工类、地矿类、地质工程与技术类、石油与天然气类：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采矿工程，地质资源与地质工程，石油工程，矿物加工工程，勘查技术与工程，资源勘查工程，地质工程，矿物资源工程，海洋油气工程，煤及煤层气工程，地下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岩矿分析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与鉴定技术，宝玉石鉴定与加工技术，宝玉石鉴定与营销，矿山资源开发与管理，珠宝鉴定与营销，矿山地质，工程地质勘查，水文与工程地质，钻探技术，地球物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技术，石油与天然气地质勘探技术，石油工程技术，瓦斯综合利用技术，矿业工程，矿物加工技术，选矿技术，选煤技术，煤炭深加工与利用，煤质分析技术，选矿机电技术</w:t>
      </w:r>
    </w:p>
    <w:p w14:paraId="602B06F0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42.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材料科学与工程类、冶金工程类、材料类：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冶金工程，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材料加工工程，冶金物理化学，钢铁冶金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</w:p>
    <w:p w14:paraId="6DB61700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43.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机械类、机械工程类、机械设计制造类、自动化类、机电设备类、汽车类、工业工程类：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机械设计制造及其自动化，材料成型及控制工程，工业设计，过程装备与控制工程，机械工程，机械工程及自动化，车辆工程，机械电子工程，汽车服务工程，制造自动化与测控技术，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微机电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系统工程，制造工程，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飞行器制造工艺，钢结构建造技术，家具设计与制造，假肢与矫形器设计与制造，假肢矫形工程，机械质量管理与检测技术，内燃机制造与维修，药剂设备制造与维护，服装机械及其自动化，武器制造技术，机械制造工艺及设备，机械制造生产管理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船舶与港口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)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，物流工程技术，汽车制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造与装配技术，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 w14:paraId="7D9D57D4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lastRenderedPageBreak/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44.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光学工程类、仪器仪表类、计量测量类：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测控技术与仪器，电子信息技术及仪器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精密仪器及机械，测试计量技术及仪器，仪器科学与技术，计量技术，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测量技术，检测技术，精密仪器，几何计量测试，光学计量，无线电计量测试，热工计量测试，力学计量测试等专业。</w:t>
      </w:r>
    </w:p>
    <w:p w14:paraId="183F5189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45.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能源类、能源动力类、核工程类、电力技术类、动力工程及工程热物理类：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能源工程，核工程，核技术，核化工与核燃料，核反应堆，核电，热能动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力设备与应用，（城市）燃气工程，供热工程</w:t>
      </w:r>
    </w:p>
    <w:p w14:paraId="5027AF70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46.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电子工程类、电子科学与技术类：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 w14:paraId="1D823E25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b/>
          <w:bCs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47.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电子信息类、通信信息类、通信类、信息与通信工程类：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应用电子技术，电子测量技术与仪器，电子仪器仪表与维修，电子设备与运行管理，电子声像技术，电子工艺与管理，信息安全技术，图文信息技术，微电子技术，无线电技术，广播电视网络技术，有线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统，通信与电子工程，微电子科学与工程，光电信息科学与工程，广播电视工程，水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声工程，电子封装技术，集成电路设计与集成系统，医学信息工程，电磁场与无线技术，电波传播与天线，电子信息科学与技术，电信工程及管理，应用电子技术教育，光信息科学与技术，光电子技术科学，光电信息工程，信息显示与光电技术</w:t>
      </w:r>
    </w:p>
    <w:p w14:paraId="2896DED8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48.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电气类、电气自动化类、电气工程类：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智能电网信息工程、光源与照明、电气工程与智能控制、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入式技术与应用，电机与电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视艺术技术，广播电视工程，数字媒体技术，音响工程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电力工程与管理，电力系统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及其自动化，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高电压与绝缘技术，电力电子与电力传动，电工理论与新技术，空间信息与数字技术，电机与电器，控制科学与工程</w:t>
      </w:r>
    </w:p>
    <w:p w14:paraId="3EEFD04C" w14:textId="77777777" w:rsidR="00476C2A" w:rsidRDefault="00A00540">
      <w:pPr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49.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计算机科学与技术类：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应用程序设计，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软件技术应用，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应用程序设计，软件开发与项目管理，计算机数据库，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信息系统，管理信息系统，信息管理与信息系统，信息与计算科学，计算机与经济管理，计算机多媒体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技术，多媒体制作，多媒体技术，多媒体与网络技术，计算机图形制作，计算机图像制作，图形图像制作，图文信息技术，数字媒体艺术，广告媒体开发，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动漫设计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制作，三维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气工程及其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应用开发，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应用开发技术，数据通信与因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特网，计算机科学与工程，计算机科学及应用，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应用与开发，计算机网络及信息管理，计算机网络构建技术，软件工程—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应用程序设计，计算机可视化程序设计，计算机数据库管理，计算机软件工程，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WE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B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软件技术应用开发，软件高职，计算机与信息管理，信息计算科学与应用数学，计算机网络教育，计算机图形图像制作，数字多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软件开发与应用，计算机办公应用技术，计算机技术应用，（计算机）游戏开发，计算机网络软件技术应用，信息安全工程，信息安全与网络管理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，计算机网络技术应用，计算机系统技术（网络方向），电脑与应用电子技术，电脑与应用电子，计算机邮政通信，（计算机）网络工程技术，信息技术应用与管理，计算机经济信息管理，通信与电子工程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</w:t>
      </w:r>
      <w:r>
        <w:rPr>
          <w:rFonts w:ascii="宋体" w:hAnsi="宋体" w:cs="宋体" w:hint="eastAsia"/>
          <w:kern w:val="0"/>
          <w:sz w:val="32"/>
          <w:szCs w:val="24"/>
        </w:rPr>
        <w:t xml:space="preserve"> </w:t>
      </w:r>
    </w:p>
    <w:p w14:paraId="1116C68F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50. 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计算机软件类：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程序设计，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应用程序设计，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软件技术应用，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应用程序设计，软件开发与项目管理，计算机数据库，数据库，数据库技术，数据库管理，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应用开发，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应用开发技术，计算机应用技术软件开发，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WEB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应用与开发，软件工程—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应用程序设计，计算机可视化程序设计，计算机软件工程，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软件技术应用开发，软件高职，数据库开发，计算应用技术，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软件开发与应用</w:t>
      </w:r>
    </w:p>
    <w:p w14:paraId="31CC1259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51. 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计算机网络技术类：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物联网工程，计算机科学与技术，计算机科学技术，计算机科学，计算机科学教育，计算机教育，计算机应用，计算机应用技术，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 w14:paraId="7CE8B539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52. 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计算机信息管理类：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计算机科学与技术，计算机科学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 w14:paraId="067D4432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53.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计算机多媒体技术类：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计算机多媒体技术，多媒体制作，多媒体技术，多媒体与网络技术，计算机图形制作，计算机图像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制作，图形图像制作，图文信息技术，数字媒体艺术，广告媒体开发，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动漫设计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 w14:paraId="0EADE8A4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lastRenderedPageBreak/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54. 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计算机硬件技术类：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计算机科学与技术，计算机科学技术，计算机科学，计算机科学教育，计算机教育，计算机应用，计算机应用技术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式系统工程，嵌入式系统应用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 w14:paraId="40C29114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 xml:space="preserve"> 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55. 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计算机专门应用类：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地理信息系统，地球信息系统，电子商务，办公自动化技术，计算机办公自动化，计算机办公应用，航空计算机技术与应用，计算机音乐制作，文秘与办公自动化技术，文秘与办公自动化</w:t>
      </w:r>
    </w:p>
    <w:p w14:paraId="03447A45" w14:textId="77777777" w:rsidR="00476C2A" w:rsidRDefault="00A00540">
      <w:pPr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spacing w:val="-10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56. 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土建类、建筑（学）类、建筑设计类、城镇规划与管理类、土建施工类、建筑设备类、工程管理类、市政工程类、房地产类、建筑建设类：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建筑学，城市规划，土木工程，建筑环境与设备工程，给水排水工程，给排水科学与工程，城市地下空间工程，历史建筑保护工程，景观建筑设计，水务工程，建筑设施智能技术，给排水科学与工程，建筑电气与智能化，景观学，风景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园林，道路桥梁与渡河工程，建筑历史与理论，建筑设计及其理论，城市规划与设计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含∶风景园林规划与设计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)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建筑技术科学，建筑学硕士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工程（技术），城镇规划，城市管理与监察，城镇建设，建筑工程技术，建筑工程施工与管理，工业与民用建筑工程，地下工程与隧道工程技术，基础工程技术，土木工程检测技术，建筑设备工程技术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供热通风与空调工程技术，建筑电气工程技术，楼宇智能化工程技术，工业设备安装工程技术，供热通风与卫生工程技术，机电安装工程，建筑工程管理，工程造价，建筑经济管理，工程监理，电力工程管理，工程质量监督与管理，建筑工程项目管理，市政工程技术，（城市）燃气工程技术，燃气工程，给排水工程技术，水工业技术，消防工程（技术），建筑水电技术，房地产经营与估价，物业管理，物业设施管理，工程管理，资源环境与城乡规划管理，</w:t>
      </w:r>
      <w:r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>房屋建筑，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建筑工程，建筑技术与工程管理学，交通土建工程，园林（风景园林方向），道路与桥梁，土木建筑工程，房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屋建筑工程，建筑装饰技术，工业与民用建筑，土建设计施工，艺术设计（环境艺术方向），建筑环境与能源应用工程，工业与民用建筑，给排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工程</w:t>
      </w:r>
    </w:p>
    <w:p w14:paraId="75135FE9" w14:textId="77777777" w:rsidR="00476C2A" w:rsidRDefault="00A00540">
      <w:pPr>
        <w:jc w:val="left"/>
        <w:rPr>
          <w:rFonts w:ascii="仿宋_GB2312" w:eastAsia="仿宋_GB2312" w:hAnsi="仿宋_GB2312" w:cs="宋体"/>
          <w:spacing w:val="-10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57.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水利类、水文与水资源类、水利工程与管理类、水利水电设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备类、水土保持与水环境类：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水利水电工程，水文与水资源工程，港口航道与海岸工程，港口海岸及治河工程，水资源与海洋工程，海洋工程与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务工程与管理，城市水利，水利水电工程管理，水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务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管理，水利工程监理，农业水利技术，水利工程造价管理，水利工程实验与检测技术，水电站动力设备与管理，机电设备运行与维护，机电排灌设备与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管理，水电站设备与管理，海洋资源开发技术，水土保持，水环境监测与分析，水利水电工程</w:t>
      </w:r>
    </w:p>
    <w:p w14:paraId="03536C5B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58.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资源勘查类、测绘类、测绘科学与技术类：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测绘工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质工程技术，地理信息系统，导航工程，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地理国情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监测、国土资源调查、区域地质调查及矿产普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查、煤田地质与勘查技术、油气地质与勘查技术、水文地质与勘查技术、金属矿产地质与勘查技术、铀矿地质与勘查技术、非金属矿产地质与勘查技术、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岩矿分析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与鉴定技术、宝玉石鉴定与加工技术，珠宝鉴定与营销，矿山资源开发与管理，首饰设计与工艺</w:t>
      </w:r>
    </w:p>
    <w:p w14:paraId="32708918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59.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环境生态类、环境科学类、环境科学与工程类：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环境科学，环境工程，环境工程技术，环境科学与工程，环境管理，环境监测与评价，环境保护，环境监测与治理技术，生态安全，生态学，资源环境科学（工程），资源环境与城市管理，农业环境保护技术，农业资源与环境，水土保持与荒漠化防治，水环境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监测与保护，城市水净化技术，水环境监测与分析，水质科学与技术，环境监测，农业环境保护，环境科学与技术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环境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监测，环境治理（技术），环境评价，农业环境保护技术，资源环境与城市（城乡规划）管理，城市检测与工程技术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</w:p>
    <w:p w14:paraId="224833BE" w14:textId="77777777" w:rsidR="00476C2A" w:rsidRDefault="00A00540">
      <w:pPr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60.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环境安全技术类、安全类：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安全工程，安全技术管理，灾害防治工程，雷电防护科学与技术，工业环保与安全技术，救援技术，城市应急救援辅助决策技术，城市检测与工程技术，室内检测与控制技术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</w:p>
    <w:p w14:paraId="46F5B838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61.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化工技术类、制药技术类、化学工程与技术类、化工与制药类，生物工程类：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生物工程，化学工程与工艺，制药工程，化工与制药，化学工程与工业生物工程，资源科学与工程，化学工程，化学工艺，生物化工，应用化学，工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业催化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 w14:paraId="5BA91F06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62.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交通运输类、交通运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输工程类、交通运输综合管理类：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交通运输，交通工程，物流工程，交通信息工程及控制，交通运输规划与管理，交通设备与控制工程，救助与打捞工程，船舶电子电气工程，道路与铁道工程，载运工具运用工程，飞行技术，航海技术，轮机工程，交通设备信息工程，交通建设与装备</w:t>
      </w:r>
    </w:p>
    <w:p w14:paraId="02180B7D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63.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交通运输装备类：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交通设备信息工程，交通建设与装备，载运工具运用工程</w:t>
      </w:r>
    </w:p>
    <w:p w14:paraId="6F7D79DF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64.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公路运输类：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 w14:paraId="3BB95A73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65.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铁道运输类：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 w14:paraId="50CFB0B0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66.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城市轨道运输类：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城市轨道交通车辆，城市轨道交通控制，城市轨道交通工程技术，城市轨道交通运营管理、轨道交通信号与控制</w:t>
      </w:r>
    </w:p>
    <w:p w14:paraId="4ABA31A5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67.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水上运输类、海洋工程类：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船舶与海洋工程，航海技术，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水运管理，国际航运业务管理，海事管理，轮机工程技术，轮机工程，船舶工程技术，船舶检验，航道工程技术，船机制造与维修，船舶舾装，船舶制造与维修，船舶与海洋结构物设计制造，水声工程，海洋工程与技术，海洋资源开发技术，国际邮轮乘务</w:t>
      </w:r>
    </w:p>
    <w:p w14:paraId="640F5B62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68.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民航运输类、航空宇航科学与技术类：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民航运输，飞行技术，空中乘务，航空服务，民航商务，航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，飞行器设计工程，飞行器动力工程，飞行器制造工程，飞行器环境与生命保障工程，飞行器质量与可靠性，飞行器适航技术，工程力学与航天航空工程，航天运输与控制，质量与可靠性工程，航空港安全检查，飞机机电设备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维修，飞机结构修理，航空物流</w:t>
      </w:r>
    </w:p>
    <w:p w14:paraId="3C31B3A4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69.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港口运输类：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港口业务管理，港口物流设备与自动控制，集装箱运输管理，港口工程技术，报关与国际货运，港口与航运管理，港口机械应用技术，港口物流管理</w:t>
      </w:r>
    </w:p>
    <w:p w14:paraId="59C569C7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70.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管道运输类：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管道工程技术，管道工程施工，管道运输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管理，油气储运工程　</w:t>
      </w:r>
    </w:p>
    <w:p w14:paraId="0577D0E9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71.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海洋工程类：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船舶与海洋工程，船舶与海洋结构物设计制造，轮机工程，运载工具运用工程，水声工程，海洋工程与技术</w:t>
      </w:r>
    </w:p>
    <w:p w14:paraId="60963769" w14:textId="77777777" w:rsidR="00476C2A" w:rsidRDefault="00A00540">
      <w:pPr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72.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食品科学与工程类、食品药品管理类、食品类：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食品科学与工程，食品科学，粮食，油脂及植物蛋白工程，农产品加工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，食品药品监督管理，药品质量检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测技术，药品经营与管理，保健品开发与管理，粮食工程，乳品工程，烹饪与营养教育</w:t>
      </w:r>
    </w:p>
    <w:p w14:paraId="7DD89CE5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73.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纺织类、纺织科学与工程类、纺织服装类：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纺织工程，纺织材料与纺织品设计，纺织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化学与染整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工程，服装，现代纺织技术，针织技术与针织服装，丝绸技术，服装设计，染织艺术设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 w14:paraId="7A07F0A7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74.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轻化工类、轻工技术与工程类：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染整技术，高分子材料加工技术，制浆造纸技术，香料香精工艺，表面精饰工艺，皮革制品设计与工艺，轻化工程，制浆造纸工程，制糖工程，发酵工程，皮革化学与工程，轻工生物技术，植物资源工程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</w:p>
    <w:p w14:paraId="1DA8336D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75.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包装印刷类：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包装技术与设计，印刷技术，印刷图文信息处理，印刷设备及工艺，出版与发行，轻工产品包装装潢设计，电子出版技术，版面编辑与校对，出版信息管理，出版与电脑编辑技术，丝网工艺，印刷工程，包装工程，数字印刷　</w:t>
      </w:r>
    </w:p>
    <w:p w14:paraId="58C9A0B5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76.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航天航空类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: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飞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行器设计与工程，飞行器动力工程，飞行器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 w14:paraId="4A271DDD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77.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武器类、兵器科学与技术类：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武器系统与发射工程，探测制导与控制技术，弹药工程与爆炸技术，特种能源工程与烟火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技术，地面武器机动工程，信息对抗技术，武器系统与运用工程，兵器发射理论与技术，火炮，自动武器与弹药工程，军事化学与烟火技术，武器系统与工程，武器发射工程、探测制导与控制技术、弹药工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程与爆炸技术、特种能源工程与烟火技术，特种能源技术与工程，装甲车辆工程，地面武器机动工程，信息对抗技术</w:t>
      </w:r>
    </w:p>
    <w:p w14:paraId="59B18685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78.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力学类、工程力学类：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工程力学，工程结构分析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一般力学与力学基础，固体力学，流体力学，理论与应用力学，理论与应用力学力学</w:t>
      </w:r>
    </w:p>
    <w:p w14:paraId="0A8270FD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79.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生物医学工程类：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生物医学工程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 w14:paraId="49355720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80.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农业工程类：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农业机械化及其自动化，农业电气化与自动化，农业建筑环境与能源工程，农业水利工程，农业工程，生物系统工程，农业机械化工程，农业水土工程，农业生物环境与能源工程，农业电气化</w:t>
      </w:r>
    </w:p>
    <w:p w14:paraId="1E5C4FD4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81.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林业工程类：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森林工程，木材科学与工程，林产化工，木材科学与技术，林产化学加工，林产化学加工工程，林产科学与化学工程</w:t>
      </w:r>
    </w:p>
    <w:p w14:paraId="566F2C64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82.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光学工程类：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光学工程</w:t>
      </w:r>
    </w:p>
    <w:p w14:paraId="0206D0E6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83.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核科学与技术类：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核能科学与工程，核燃料循环与材料，核技术及应用，辐射防护及环境保护</w:t>
      </w:r>
    </w:p>
    <w:p w14:paraId="5A88AF7D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84.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基础医学类、医学类：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 w14:paraId="48C1477F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85.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公共卫生与预防医学类：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预防医学，卫生检验，妇幼卫生，营养学，流行病与卫生统计学，劳动卫生与环境卫生学，营养与食品卫生学，儿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少卫生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与妇幼保健学，卫生毒理学，军事预防医学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，社会医学与卫生事业管理，妇幼保健医学，卫生监督，全球健康学</w:t>
      </w:r>
    </w:p>
    <w:p w14:paraId="39E0B1FF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86.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医学类、临床医学类、口腔医学类、中西医结合类：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临床医学（含临床病理学方向、临床急救医学方向、眼与视光学方向、放疗方向等），麻醉学，医学影像学，影像医学与核医学，眼视光（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医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）学，眼视光学（技术），精神医学，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复治疗学（五年制），放射医学，中医学（含中医骨伤方向），蒙医，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药资源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与开发，中医临床医学，麻醉医学，医学检验、卫生检验与检疫技术、放射医学、康复治疗学（技术）、医学技术、听力学、医学实验学、医学美容技术、医学信息学（工程）、医疗器械工程、医学影像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工程（技术）、生物医学工程、医学检验技术、医学生物技术、口腔医学技术、医学营养、呼吸治疗技术、护理（学）、助产、护士、涉外护士、产假护士</w:t>
      </w:r>
    </w:p>
    <w:p w14:paraId="7C195BD3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87.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医学技术类：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床工程技术，生物医学工程，听力与言语康复学，医学检验技术，呼吸治疗技术，眼视光学，康复治疗学，卫生检验与检疫，医学实验学</w:t>
      </w:r>
    </w:p>
    <w:p w14:paraId="73E4A5D6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88.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中医学类：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中医学，针灸推拿学，蒙医学，藏医学，中西医临床医学，维医学，中医基础理论，中医临床基础，中医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医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史文献，方剂学，中医诊断学，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中医内科学，中医外科学，中医骨伤科学，中医妇科学，中医儿科学，中医五官科学，中医耳鼻咽喉科学，中医骨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伤科学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含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: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推拿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)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，针灸学，中医文献，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医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古文，中西医结合基础，中西医结合临床，民族医学（含：藏医学、蒙医学等）</w:t>
      </w:r>
    </w:p>
    <w:p w14:paraId="25BAEA12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89.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法医学类：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法医学</w:t>
      </w:r>
    </w:p>
    <w:p w14:paraId="0EB27A9A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90.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护理学类、护理类：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护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理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学，助产，护理</w:t>
      </w:r>
    </w:p>
    <w:p w14:paraId="7016130D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91.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药学类：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药学，临床药学，药物制剂，应用药学，海洋药学，药事管理，药物化学，药剂学，药物分析（学），微生物与生化药学，药理学，食品安全与药物化学，药物制剂技术，医学检验技术，药学类，中药（学），生药学</w:t>
      </w:r>
    </w:p>
    <w:p w14:paraId="19E5C0E7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92.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中药学类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>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中药学，中草药栽培与鉴定，藏药学，中药资源与开发，蒙药学，维药学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药剂方向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) 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，中药鉴定与质量检测技术，现代中药技术，生药学</w:t>
      </w:r>
    </w:p>
    <w:p w14:paraId="1E26160B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中药制药，中草药栽培与鉴定中药</w:t>
      </w:r>
    </w:p>
    <w:p w14:paraId="36285959" w14:textId="77777777" w:rsidR="00476C2A" w:rsidRDefault="00476C2A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14:paraId="44F86B65" w14:textId="77777777" w:rsidR="00476C2A" w:rsidRDefault="00A00540">
      <w:pPr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六、农学大类</w:t>
      </w:r>
    </w:p>
    <w:p w14:paraId="093CE726" w14:textId="77777777" w:rsidR="00476C2A" w:rsidRDefault="00476C2A">
      <w:pPr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14:paraId="007C4E09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93.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植物生产类、作物学类：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农学，园艺，植物保护，茶学，烟草，植物科学与技术，种子科学与工程，应用生物科学，设施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农业科学与工程，作物栽培学与耕作学，作物遗传育种，农业生物技术，生物防治，果树学，蔬菜学，植物病理学，农业昆虫与害虫防治，农药学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</w:p>
    <w:p w14:paraId="3BCA6FB5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94.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森林资源类、林业技术类、林学类：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林学，森林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 w14:paraId="602C54AF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95.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动物生产类、草业类：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动物科学，蚕学，蜂学，草业科学，畜牧，饲料与动物营养，特种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动物养殖，蚕桑技术，动物科学与技术，实验动物养殖，动物遗传育种与繁殖，动物营养与饲料科学，特种经济动物饲养</w:t>
      </w:r>
    </w:p>
    <w:p w14:paraId="1FB9B264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lastRenderedPageBreak/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96.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动物医学类、畜牧兽医类：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 w14:paraId="31FD60A0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97.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水产类、水产养殖类：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水产养殖学，海洋渔业科学与技术，水族科学与技术，水产养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殖，捕捞学，渔业资源，水产养殖技术，水生动植物保护，海洋捕捞技术，渔业综合技术，城市渔业，淡水渔业，水产养殖技术，海洋捕捞技术，渔业综合技术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</w:p>
    <w:p w14:paraId="607099BD" w14:textId="77777777" w:rsidR="00476C2A" w:rsidRDefault="00476C2A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14:paraId="5AC6C9AA" w14:textId="77777777" w:rsidR="00476C2A" w:rsidRDefault="00A00540">
      <w:pPr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七、军事学大类</w:t>
      </w:r>
    </w:p>
    <w:p w14:paraId="17336F14" w14:textId="77777777" w:rsidR="00476C2A" w:rsidRDefault="00476C2A">
      <w:pPr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14:paraId="2B391075" w14:textId="77777777" w:rsidR="00476C2A" w:rsidRDefault="00A00540">
      <w:pPr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98.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军事学类、战略学类：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政治经济学，政治学，国际关系与安全，军事外交，中国语言文学，外国语言文学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外国军事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)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，军事历史，应用数学，军事气象学，军事海洋学，军事心理学，管理工程，系统工程，军事思想，军事历史，战略学，军事战略学，战争动员学，军事硕士，军事思想及军事历史</w:t>
      </w:r>
    </w:p>
    <w:p w14:paraId="47392934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99.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军事机械装备类：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车辆运用工程，油料储运工程，舰船动力工程，核动力工程，电力工程及其自动化，电子工程，雷达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工程，导航工程，军用光电工程，航空反潜工程，侦测工程，信息研究与安全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密码学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)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，密码装备工程，仿真工程，指挥自动化工程，国防建筑学，土木工程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机场工程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)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，野战给水工程，国防建筑设备工程，道路桥梁与渡河濒海工程，军用材料工程</w:t>
      </w:r>
    </w:p>
    <w:p w14:paraId="76EE7B6A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100.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军事测绘遥感类：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与破障工程</w:t>
      </w:r>
      <w:proofErr w:type="gramEnd"/>
    </w:p>
    <w:p w14:paraId="3601954F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101. 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军事控制测试类：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火力指挥与控制工程，测控工程，无人机运用工程，探测工程</w:t>
      </w:r>
    </w:p>
    <w:p w14:paraId="75C9BEA7" w14:textId="77777777" w:rsidR="00476C2A" w:rsidRDefault="00A00540">
      <w:pPr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102.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军事经济管理类、部队基础工作类、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军制学类</w:t>
      </w:r>
      <w:r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军队财务管理，装备经济管理，军队审计，军队采办，军事组织编制学，军队管理学，部队政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治工作，部队财务会计，部队后勤管理，军队政治工作学，军事后勤学，后方专业勤务，</w:t>
      </w:r>
    </w:p>
    <w:p w14:paraId="57A40D65" w14:textId="77777777" w:rsidR="00476C2A" w:rsidRDefault="00A00540">
      <w:pPr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军事装备学，军事训练学</w:t>
      </w:r>
    </w:p>
    <w:p w14:paraId="4BA2B7EE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宋体" w:hAnsi="宋体" w:cs="宋体" w:hint="eastAsia"/>
          <w:kern w:val="0"/>
          <w:sz w:val="32"/>
          <w:szCs w:val="24"/>
        </w:rPr>
        <w:t xml:space="preserve">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103.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兵种指挥类、军队指挥学类、战役学类：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炮兵指挥，防空兵指挥，装甲兵指挥，工程兵指挥，防化兵指挥，联合战役学，合同战术学，兵种战术学，武警指挥，军队指挥学，军种战役学（含：第二炮兵战役学）</w:t>
      </w:r>
    </w:p>
    <w:p w14:paraId="3C76EFF1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104.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航空航天指挥类：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航空飞行与指挥，地面领航与航空管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制，航天指挥</w:t>
      </w:r>
    </w:p>
    <w:p w14:paraId="39DFB928" w14:textId="77777777" w:rsidR="00476C2A" w:rsidRDefault="00A00540">
      <w:pPr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105.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信息作战指挥类、战术学类：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侦察与特种兵指挥，通信指挥，电子对抗指挥与工程，军事情报，作战信息管理，预警探测指挥，作战指挥学，军事运筹学，军事通信学，军事情报学，密码学，军事教育训练学</w:t>
      </w:r>
    </w:p>
    <w:p w14:paraId="56CF0DBE" w14:textId="77777777" w:rsidR="00476C2A" w:rsidRDefault="00A00540">
      <w:pPr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106.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保障指挥类：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军事交通指挥与工程，汽车指挥，船艇指挥，航空兵场站指挥，国防工程指挥，装备保障指挥，军需勤务指挥，军事装备学</w:t>
      </w:r>
    </w:p>
    <w:p w14:paraId="604F2689" w14:textId="77777777" w:rsidR="00476C2A" w:rsidRDefault="00A00540">
      <w:pPr>
        <w:ind w:hanging="3"/>
        <w:jc w:val="left"/>
      </w:pPr>
      <w:r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107.</w:t>
      </w:r>
      <w:r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兵器及军事工程类：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控制技术，弹药工程与爆炸技术，特种能源工程与烟火技术，地面武器机动工程，信息对抗技术，火炮与自动武器，火箭武器，弹药工程，弹道工程，鱼雷水雷工程，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火控与</w:t>
      </w:r>
      <w:proofErr w:type="gramEnd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指挥系统工程，火炸药，引信技术，爆炸技术及应用，火工与烟火技术，军用车辆工程，武器系统与工程，武器发射工程，特种能源技术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与工程，装甲车辆工程，兵器工程，地雷爆破</w:t>
      </w:r>
      <w:proofErr w:type="gramStart"/>
      <w:r>
        <w:rPr>
          <w:rFonts w:ascii="仿宋_GB2312" w:eastAsia="仿宋_GB2312" w:hAnsi="仿宋_GB2312" w:cs="宋体" w:hint="eastAsia"/>
          <w:kern w:val="0"/>
          <w:sz w:val="32"/>
          <w:szCs w:val="24"/>
        </w:rPr>
        <w:t>与破障工</w:t>
      </w:r>
      <w:r>
        <w:rPr>
          <w:rFonts w:ascii="仿宋_GB2312" w:eastAsia="仿宋_GB2312" w:hAnsi="仿宋_GB2312" w:cs="宋体" w:hint="eastAsia"/>
          <w:kern w:val="0"/>
          <w:sz w:val="32"/>
          <w:szCs w:val="24"/>
        </w:rPr>
        <w:t>程</w:t>
      </w:r>
      <w:proofErr w:type="gramEnd"/>
    </w:p>
    <w:sectPr w:rsidR="00476C2A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B099" w14:textId="77777777" w:rsidR="00A00540" w:rsidRDefault="00A00540" w:rsidP="00BD4B30">
      <w:r>
        <w:separator/>
      </w:r>
    </w:p>
  </w:endnote>
  <w:endnote w:type="continuationSeparator" w:id="0">
    <w:p w14:paraId="4DDE8114" w14:textId="77777777" w:rsidR="00A00540" w:rsidRDefault="00A00540" w:rsidP="00BD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9660F" w14:textId="77777777" w:rsidR="00A00540" w:rsidRDefault="00A00540" w:rsidP="00BD4B30">
      <w:r>
        <w:separator/>
      </w:r>
    </w:p>
  </w:footnote>
  <w:footnote w:type="continuationSeparator" w:id="0">
    <w:p w14:paraId="33AEFA8E" w14:textId="77777777" w:rsidR="00A00540" w:rsidRDefault="00A00540" w:rsidP="00BD4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D427DE"/>
    <w:rsid w:val="00476C2A"/>
    <w:rsid w:val="00A00540"/>
    <w:rsid w:val="00BD4B30"/>
    <w:rsid w:val="1CF25004"/>
    <w:rsid w:val="6ED4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76ED7B"/>
  <w15:docId w15:val="{F417A7CF-DDE7-47EB-ACD9-1FD55812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4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4B30"/>
    <w:rPr>
      <w:kern w:val="2"/>
      <w:sz w:val="18"/>
      <w:szCs w:val="18"/>
    </w:rPr>
  </w:style>
  <w:style w:type="paragraph" w:styleId="a5">
    <w:name w:val="footer"/>
    <w:basedOn w:val="a"/>
    <w:link w:val="a6"/>
    <w:rsid w:val="00BD4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4B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3930</Words>
  <Characters>22403</Characters>
  <Application>Microsoft Office Word</Application>
  <DocSecurity>0</DocSecurity>
  <Lines>186</Lines>
  <Paragraphs>52</Paragraphs>
  <ScaleCrop>false</ScaleCrop>
  <Company/>
  <LinksUpToDate>false</LinksUpToDate>
  <CharactersWithSpaces>26281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大米饭</dc:creator>
  <cp:lastModifiedBy>陈 明耀</cp:lastModifiedBy>
  <cp:revision>2</cp:revision>
  <dcterms:created xsi:type="dcterms:W3CDTF">2018-08-30T07:14:00Z</dcterms:created>
  <dcterms:modified xsi:type="dcterms:W3CDTF">2021-05-12T05:08:00Z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