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Hans" w:eastAsia="zh-Hans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zh-Hans"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-332" w:rightChars="-10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  <w:lang w:val="zh-TW" w:eastAsia="zh-TW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  <w:szCs w:val="44"/>
        </w:rPr>
        <w:t>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021</w:t>
      </w:r>
      <w:r>
        <w:rPr>
          <w:rFonts w:hint="eastAsia" w:ascii="方正小标宋简体" w:eastAsia="方正小标宋简体"/>
          <w:sz w:val="44"/>
          <w:szCs w:val="44"/>
          <w:lang w:val="zh-TW" w:eastAsia="zh-TW"/>
        </w:rPr>
        <w:t>年西区</w:t>
      </w:r>
      <w:r>
        <w:rPr>
          <w:rFonts w:hint="eastAsia" w:ascii="方正小标宋简体" w:eastAsia="方正小标宋简体"/>
          <w:sz w:val="44"/>
          <w:szCs w:val="44"/>
          <w:lang w:val="zh-TW" w:eastAsia="zh-CN"/>
        </w:rPr>
        <w:t>街道招聘第二批公办中小学</w:t>
      </w:r>
      <w:r>
        <w:rPr>
          <w:rFonts w:hint="eastAsia" w:ascii="方正小标宋简体" w:eastAsia="方正小标宋简体"/>
          <w:sz w:val="44"/>
          <w:szCs w:val="44"/>
          <w:lang w:val="zh-TW" w:eastAsia="zh-TW"/>
        </w:rPr>
        <w:t>教师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-332" w:rightChars="-10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zh-Hans" w:eastAsia="zh-Hans"/>
        </w:rPr>
      </w:pPr>
      <w:r>
        <w:rPr>
          <w:rFonts w:hint="eastAsia" w:ascii="方正小标宋简体" w:eastAsia="方正小标宋简体"/>
          <w:sz w:val="44"/>
          <w:szCs w:val="44"/>
          <w:lang w:val="zh-TW" w:eastAsia="zh-TW"/>
        </w:rPr>
        <w:t>报名</w:t>
      </w:r>
      <w:r>
        <w:rPr>
          <w:rFonts w:hint="eastAsia" w:ascii="方正小标宋简体" w:eastAsia="方正小标宋简体"/>
          <w:sz w:val="44"/>
          <w:szCs w:val="44"/>
          <w:lang w:val="zh-TW" w:eastAsia="zh-CN"/>
        </w:rPr>
        <w:t>二维码</w:t>
      </w:r>
      <w:bookmarkEnd w:id="0"/>
    </w:p>
    <w:p>
      <w:pPr>
        <w:rPr>
          <w:rFonts w:hint="eastAsia"/>
          <w:lang w:val="zh-TW" w:eastAsia="zh-CN"/>
        </w:rPr>
      </w:pPr>
    </w:p>
    <w:p>
      <w:pPr>
        <w:rPr>
          <w:rFonts w:hint="eastAsia" w:eastAsia="方正仿宋简体"/>
          <w:lang w:val="zh-TW" w:eastAsia="zh-CN"/>
        </w:rPr>
      </w:pPr>
    </w:p>
    <w:p>
      <w:pPr>
        <w:rPr>
          <w:rFonts w:hint="eastAsia"/>
          <w:lang w:val="zh-TW" w:eastAsia="zh-CN"/>
        </w:rPr>
      </w:pPr>
      <w:r>
        <w:rPr>
          <w:rFonts w:hint="eastAsia"/>
          <w:lang w:val="zh-TW" w:eastAsia="zh-CN"/>
        </w:rPr>
        <w:drawing>
          <wp:inline distT="0" distB="0" distL="114300" distR="114300">
            <wp:extent cx="5299710" cy="5299710"/>
            <wp:effectExtent l="0" t="0" r="15240" b="15240"/>
            <wp:docPr id="2" name="图片 2" descr="第二批临聘教师招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二批临聘教师招聘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9710" cy="529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iti SC Medium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roman"/>
    <w:pitch w:val="default"/>
    <w:sig w:usb0="00000000" w:usb1="00000000" w:usb2="00000000" w:usb3="00000000" w:csb0="0004009F" w:csb1="DFD70000"/>
  </w:font>
  <w:font w:name="PingFang SC Regular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Lucida Sans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ongti SC Regula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A705C"/>
    <w:rsid w:val="13AA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西区办事处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2021-08-09T06:47:00Z</dcterms:created>
  <dc:creator>315</dc:creator>
  <cp:lastModifiedBy>315</cp:lastModifiedBy>
  <dcterms:modified xsi:type="dcterms:W3CDTF">2021-08-09T06:48:56Z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