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</w:rPr>
        <w:t>3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内黄县第一中学</w:t>
      </w:r>
    </w:p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年第二批公开招聘教师疫情防控告知暨承诺书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1</w:t>
      </w:r>
      <w:r>
        <w:rPr>
          <w:rFonts w:hint="eastAsia" w:ascii="宋体" w:hAnsi="宋体" w:cs="宋体"/>
          <w:color w:val="auto"/>
          <w:szCs w:val="21"/>
        </w:rPr>
        <w:t>、请广大考生近期注意做好自我健康管理，通过支付宝小程序“豫事办”申领本人防疫健康码。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</w:rPr>
        <w:t>、考试前考生应至少提前</w:t>
      </w:r>
      <w:r>
        <w:rPr>
          <w:rFonts w:ascii="宋体" w:hAnsi="宋体" w:cs="宋体"/>
          <w:color w:val="auto"/>
          <w:szCs w:val="21"/>
        </w:rPr>
        <w:t>1.5</w:t>
      </w:r>
      <w:r>
        <w:rPr>
          <w:rFonts w:hint="eastAsia" w:ascii="宋体" w:hAnsi="宋体" w:cs="宋体"/>
          <w:color w:val="auto"/>
          <w:szCs w:val="21"/>
        </w:rPr>
        <w:t>小时到达笔试考点。考生进入笔试考点参加笔试，应当主动出示支付宝健康码（绿码），并按要求主动接受体温测量。持非绿码的考生，须提供笔试前</w:t>
      </w: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天内在我省检测机构检测后新冠病毒核酸检测阴性证明。经现场测量体温正常（＜</w:t>
      </w:r>
      <w:r>
        <w:rPr>
          <w:rFonts w:ascii="宋体" w:hAnsi="宋体" w:cs="宋体"/>
          <w:color w:val="auto"/>
          <w:szCs w:val="21"/>
        </w:rPr>
        <w:t>37.3</w:t>
      </w:r>
      <w:r>
        <w:rPr>
          <w:rFonts w:hint="eastAsia" w:ascii="宋体" w:hAnsi="宋体" w:cs="宋体"/>
          <w:color w:val="auto"/>
          <w:szCs w:val="21"/>
        </w:rPr>
        <w:t>℃）且无咳嗽等呼吸道异常症状者方可进入考点；经现场确认有体温异常或呼吸道异常症状者，不得进入考点，由考生签字确认，并配合到定点收治医院发热门诊就诊。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3</w:t>
      </w:r>
      <w:r>
        <w:rPr>
          <w:rFonts w:hint="eastAsia" w:ascii="宋体" w:hAnsi="宋体" w:cs="宋体"/>
          <w:color w:val="auto"/>
          <w:szCs w:val="21"/>
        </w:rPr>
        <w:t>、有境外活动史、来自国内疫情中高风险地区的考生以及与新冠病毒肺炎确诊、疑似病例或无症状感染者有密切接触史的考生，应至少提前</w:t>
      </w:r>
      <w:r>
        <w:rPr>
          <w:rFonts w:ascii="宋体" w:hAnsi="宋体" w:cs="宋体"/>
          <w:color w:val="auto"/>
          <w:szCs w:val="21"/>
        </w:rPr>
        <w:t>14</w:t>
      </w:r>
      <w:r>
        <w:rPr>
          <w:rFonts w:hint="eastAsia" w:ascii="宋体" w:hAnsi="宋体" w:cs="宋体"/>
          <w:color w:val="auto"/>
          <w:szCs w:val="21"/>
        </w:rPr>
        <w:t>天到达考点所在城市或省内其他低风险地区，按照疫情防控有关规定，自觉接受隔离观察、健康管理和核酸检测，并于笔试当天提供</w:t>
      </w: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天内新冠病毒核酸检测阴性证明。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4</w:t>
      </w:r>
      <w:r>
        <w:rPr>
          <w:rFonts w:hint="eastAsia" w:ascii="宋体" w:hAnsi="宋体" w:cs="宋体"/>
          <w:color w:val="auto"/>
          <w:szCs w:val="21"/>
        </w:rPr>
        <w:t>、考生如因有相关旅居史、密切接触史等流行病学史被集中隔离，笔试当天无法到达考点报到的，视为主动放弃笔试资格。仍处于新冠肺炎治疗期或出院观察期，以及其他个人原因无法参加笔试的考生，按主动放弃笔试资格处理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5</w:t>
      </w:r>
      <w:r>
        <w:rPr>
          <w:rFonts w:hint="eastAsia" w:ascii="宋体" w:hAnsi="宋体" w:cs="宋体"/>
          <w:color w:val="auto"/>
          <w:szCs w:val="21"/>
        </w:rPr>
        <w:t>、自备一次性使用医用口罩或医用外科口罩，考生进入考点后要服从现场管理，注意个人防护，考生进入考场前要佩戴口罩并注意保持距离，入场身份检验前摘掉口罩放置在考生物品存放处，不得带入考场。进入考场后向监考员申领新的口罩，考试结束后口罩不得带出考场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6</w:t>
      </w:r>
      <w:r>
        <w:rPr>
          <w:rFonts w:hint="eastAsia" w:ascii="宋体" w:hAnsi="宋体" w:cs="宋体"/>
          <w:color w:val="auto"/>
          <w:szCs w:val="21"/>
        </w:rPr>
        <w:t>、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>7</w:t>
      </w:r>
      <w:r>
        <w:rPr>
          <w:rFonts w:hint="eastAsia" w:ascii="宋体" w:hAnsi="宋体" w:cs="宋体"/>
          <w:color w:val="auto"/>
          <w:szCs w:val="21"/>
        </w:rPr>
        <w:t>、考生须自行下载《内黄县第一中学</w:t>
      </w:r>
      <w:r>
        <w:rPr>
          <w:rFonts w:ascii="宋体" w:hAnsi="宋体" w:cs="宋体"/>
          <w:color w:val="auto"/>
          <w:szCs w:val="21"/>
        </w:rPr>
        <w:t>2021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</w:rPr>
        <w:t>第二批</w:t>
      </w:r>
      <w:r>
        <w:rPr>
          <w:rFonts w:hint="eastAsia" w:ascii="宋体" w:hAnsi="宋体" w:cs="宋体"/>
          <w:color w:val="auto"/>
          <w:szCs w:val="21"/>
        </w:rPr>
        <w:t>公开招聘教师疫情防控告知暨承诺书》并签名，笔试进入考场时交监考老师收取。承诺已知悉告知事项和防疫要求，自愿承担因不实承诺应承担的相关责任，接受相应处理。凡隐瞒或谎报考前</w:t>
      </w:r>
      <w:r>
        <w:rPr>
          <w:rFonts w:ascii="宋体" w:hAnsi="宋体" w:cs="宋体"/>
          <w:color w:val="auto"/>
          <w:szCs w:val="21"/>
        </w:rPr>
        <w:t>14</w:t>
      </w:r>
      <w:r>
        <w:rPr>
          <w:rFonts w:hint="eastAsia" w:ascii="宋体" w:hAnsi="宋体" w:cs="宋体"/>
          <w:color w:val="auto"/>
          <w:szCs w:val="21"/>
        </w:rPr>
        <w:t>天内境外或国内中高风险区旅居史、接触史、健康状况等疫情防控重点信息，不配合工作人员进行防疫检测、询问等造成不良后果的，取消考试资格，终止考试。如有违法情况，将依法追究法律责任。</w:t>
      </w: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</w:p>
    <w:p>
      <w:pPr>
        <w:spacing w:line="400" w:lineRule="exact"/>
        <w:ind w:firstLine="420" w:firstLineChars="200"/>
        <w:rPr>
          <w:rFonts w:ascii="宋体" w:cs="宋体"/>
          <w:color w:val="auto"/>
          <w:szCs w:val="21"/>
        </w:rPr>
      </w:pPr>
      <w:r>
        <w:rPr>
          <w:rFonts w:ascii="宋体" w:hAnsi="宋体" w:cs="宋体"/>
          <w:color w:val="auto"/>
          <w:szCs w:val="21"/>
        </w:rPr>
        <w:t xml:space="preserve">                                       </w:t>
      </w:r>
      <w:r>
        <w:rPr>
          <w:rFonts w:hint="eastAsia" w:ascii="宋体" w:hAnsi="宋体" w:cs="宋体"/>
          <w:color w:val="auto"/>
          <w:szCs w:val="21"/>
        </w:rPr>
        <w:t>承诺人：</w:t>
      </w:r>
    </w:p>
    <w:p>
      <w:pPr>
        <w:spacing w:line="400" w:lineRule="exact"/>
        <w:ind w:firstLine="420" w:firstLineChars="200"/>
      </w:pPr>
      <w:r>
        <w:rPr>
          <w:rFonts w:ascii="宋体" w:hAnsi="宋体" w:cs="宋体"/>
          <w:color w:val="auto"/>
          <w:szCs w:val="21"/>
        </w:rPr>
        <w:t xml:space="preserve">                                          2021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ascii="宋体" w:hAnsi="宋体" w:cs="宋体"/>
          <w:color w:val="auto"/>
          <w:szCs w:val="21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ascii="宋体" w:hAnsi="宋体" w:cs="宋体"/>
          <w:color w:val="auto"/>
          <w:szCs w:val="21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BD"/>
    <w:rsid w:val="00166A8C"/>
    <w:rsid w:val="007850ED"/>
    <w:rsid w:val="00FE31BD"/>
    <w:rsid w:val="21C5668B"/>
    <w:rsid w:val="32E46C80"/>
    <w:rsid w:val="4F1F3339"/>
    <w:rsid w:val="4F7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974</Characters>
  <Lines>8</Lines>
  <Paragraphs>2</Paragraphs>
  <TotalTime>0</TotalTime>
  <ScaleCrop>false</ScaleCrop>
  <LinksUpToDate>false</LinksUpToDate>
  <CharactersWithSpaces>1142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2021-07-23T03:46:00Z</dcterms:created>
  <dc:creator>PC</dc:creator>
  <cp:lastModifiedBy>今晨花开</cp:lastModifiedBy>
  <dcterms:modified xsi:type="dcterms:W3CDTF">2021-08-09T12:06:05Z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