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tblCellMar>
          <w:left w:w="0" w:type="dxa"/>
          <w:right w:w="0" w:type="dxa"/>
        </w:tblCellMar>
        <w:tblLook w:val="04A0"/>
      </w:tblPr>
      <w:tblGrid>
        <w:gridCol w:w="1526"/>
        <w:gridCol w:w="851"/>
        <w:gridCol w:w="1419"/>
        <w:gridCol w:w="1418"/>
        <w:gridCol w:w="1560"/>
        <w:gridCol w:w="2271"/>
      </w:tblGrid>
      <w:tr w:rsidR="001D3953" w:rsidRPr="001D3953" w:rsidTr="001D3953">
        <w:trPr>
          <w:trHeight w:val="864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招聘</w:t>
            </w:r>
          </w:p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1D3953" w:rsidRPr="001D3953" w:rsidTr="001D3953">
        <w:trPr>
          <w:trHeight w:val="86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风湿免疫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1986年8月1日以后出生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临床医学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0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具有医师及以上专业技术任职资格，具有三级综合性医院住院医师规范化培训经历并完成规范化培训,达到大学英语六级(≥425)。</w:t>
            </w:r>
          </w:p>
        </w:tc>
      </w:tr>
      <w:tr w:rsidR="001D3953" w:rsidRPr="001D3953" w:rsidTr="001D3953">
        <w:trPr>
          <w:trHeight w:val="169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康复医师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全日制本科及以上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1986年8月1日以后出生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临床医学或康复医学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具有医师及以上专业技术任职资格，且完成住院医师规范化培训。</w:t>
            </w:r>
          </w:p>
        </w:tc>
      </w:tr>
      <w:tr w:rsidR="001D3953" w:rsidRPr="001D3953" w:rsidTr="001D3953">
        <w:trPr>
          <w:trHeight w:val="184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康复医师（定岗病房传统治疗组）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全日制本科及以上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1986年8月1日以后出生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针灸推拿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具有医师及以上专业技术任职资格，且完成住院医师规范化培训。</w:t>
            </w:r>
          </w:p>
        </w:tc>
      </w:tr>
      <w:tr w:rsidR="001D3953" w:rsidRPr="001D3953" w:rsidTr="001D3953">
        <w:trPr>
          <w:trHeight w:val="138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康复治疗师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高中起点大专及以上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1991年8月1日以后出生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康复治疗技术或康复治疗学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具有康复治疗师及以上专业技术任职资格</w:t>
            </w:r>
          </w:p>
        </w:tc>
      </w:tr>
      <w:tr w:rsidR="001D3953" w:rsidRPr="001D3953" w:rsidTr="001D3953">
        <w:trPr>
          <w:trHeight w:val="126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放射诊断医师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1971年8月1日以后出生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临床医学或医学影像学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具有副主任医师及以上专业技术任职资格</w:t>
            </w:r>
          </w:p>
        </w:tc>
      </w:tr>
      <w:tr w:rsidR="001D3953" w:rsidRPr="001D3953" w:rsidTr="001D3953">
        <w:trPr>
          <w:trHeight w:val="126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医学检验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1991年8月1日以后出生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医学检验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eastAsia="宋体" w:cs="Tahoma"/>
              </w:rPr>
              <w:t> </w:t>
            </w:r>
          </w:p>
        </w:tc>
      </w:tr>
      <w:tr w:rsidR="001D3953" w:rsidRPr="001D3953" w:rsidTr="001D3953">
        <w:trPr>
          <w:trHeight w:val="126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事业发展部运营助理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1986年8月1日以后出生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专业不限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bdr w:val="none" w:sz="0" w:space="0" w:color="auto" w:frame="1"/>
              </w:rPr>
              <w:t>具有较强的学习能力、外拓能力和沟通协调能力，具有较强的文字能力，能熟练运用各类办公软件</w:t>
            </w:r>
          </w:p>
        </w:tc>
      </w:tr>
      <w:tr w:rsidR="001D3953" w:rsidRPr="001D3953" w:rsidTr="001D3953">
        <w:trPr>
          <w:trHeight w:val="126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lastRenderedPageBreak/>
              <w:t>健康管理中心导诊员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1986年8月1日以后出生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专业不限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有医学背景者优先</w:t>
            </w:r>
          </w:p>
        </w:tc>
      </w:tr>
      <w:tr w:rsidR="001D3953" w:rsidRPr="001D3953" w:rsidTr="001D3953">
        <w:trPr>
          <w:trHeight w:val="107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健康管理中心工人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260" w:lineRule="atLeast"/>
              <w:jc w:val="center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高中及以上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1976年8月1日以后出生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ascii="宋体" w:eastAsia="宋体" w:hAnsi="宋体" w:cs="Tahoma" w:hint="eastAsia"/>
                <w:sz w:val="24"/>
                <w:szCs w:val="24"/>
                <w:bdr w:val="none" w:sz="0" w:space="0" w:color="auto" w:frame="1"/>
              </w:rPr>
              <w:t>专业不限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953" w:rsidRPr="001D3953" w:rsidRDefault="001D3953" w:rsidP="001D3953">
            <w:pPr>
              <w:adjustRightInd/>
              <w:snapToGrid/>
              <w:spacing w:after="0" w:line="440" w:lineRule="atLeast"/>
              <w:rPr>
                <w:rFonts w:eastAsia="宋体" w:cs="Tahoma"/>
              </w:rPr>
            </w:pPr>
            <w:r w:rsidRPr="001D3953">
              <w:rPr>
                <w:rFonts w:eastAsia="宋体" w:cs="Tahoma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D3953"/>
    <w:rsid w:val="001D3953"/>
    <w:rsid w:val="00323B43"/>
    <w:rsid w:val="003D37D8"/>
    <w:rsid w:val="004358AB"/>
    <w:rsid w:val="0059770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2021-08-10T10:22:00Z</dcterms:created>
  <dcterms:modified xsi:type="dcterms:W3CDTF">2021-08-10T10:24:00Z</dcterms:modified>
</cp:coreProperties>
</file>