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val="0"/>
        <w:spacing w:line="460" w:lineRule="exact"/>
        <w:ind w:left="0" w:firstLine="0" w:firstLineChars="0"/>
        <w:jc w:val="center"/>
        <w:textAlignment w:val="auto"/>
        <w:rPr>
          <w:rFonts w:hint="eastAsia" w:ascii="黑体" w:hAnsi="黑体" w:eastAsia="黑体" w:cs="黑体"/>
          <w:b/>
          <w:sz w:val="36"/>
          <w:szCs w:val="36"/>
        </w:rPr>
      </w:pPr>
      <w:r>
        <w:rPr>
          <w:rFonts w:hint="eastAsia" w:ascii="黑体" w:hAnsi="黑体" w:eastAsia="黑体" w:cs="黑体"/>
          <w:b/>
          <w:spacing w:val="-20"/>
          <w:sz w:val="36"/>
          <w:szCs w:val="36"/>
        </w:rPr>
        <w:t>灌南县2021年第二次公开招聘劳动合同制教师笔试考生新冠肺</w:t>
      </w:r>
      <w:bookmarkStart w:id="0" w:name="_GoBack"/>
      <w:bookmarkEnd w:id="0"/>
      <w:r>
        <w:rPr>
          <w:rFonts w:hint="eastAsia" w:ascii="黑体" w:hAnsi="黑体" w:eastAsia="黑体" w:cs="黑体"/>
          <w:b/>
          <w:spacing w:val="-20"/>
          <w:sz w:val="36"/>
          <w:szCs w:val="36"/>
        </w:rPr>
        <w:t>炎</w:t>
      </w:r>
      <w:r>
        <w:rPr>
          <w:rFonts w:hint="eastAsia" w:ascii="黑体" w:hAnsi="黑体" w:eastAsia="黑体" w:cs="黑体"/>
          <w:b/>
          <w:spacing w:val="-20"/>
          <w:sz w:val="36"/>
          <w:szCs w:val="36"/>
          <w:lang w:eastAsia="zh-CN"/>
        </w:rPr>
        <w:t>疫</w:t>
      </w:r>
      <w:r>
        <w:rPr>
          <w:rFonts w:hint="eastAsia" w:ascii="黑体" w:hAnsi="黑体" w:eastAsia="黑体" w:cs="黑体"/>
          <w:b/>
          <w:spacing w:val="-20"/>
          <w:sz w:val="36"/>
          <w:szCs w:val="36"/>
        </w:rPr>
        <w:t>情防控</w:t>
      </w:r>
      <w:r>
        <w:rPr>
          <w:rFonts w:hint="eastAsia" w:ascii="黑体" w:hAnsi="黑体" w:eastAsia="黑体" w:cs="黑体"/>
          <w:b/>
          <w:sz w:val="36"/>
          <w:szCs w:val="36"/>
        </w:rPr>
        <w:t>告知书</w:t>
      </w:r>
    </w:p>
    <w:p>
      <w:pPr>
        <w:keepNext w:val="0"/>
        <w:keepLines w:val="0"/>
        <w:pageBreakBefore w:val="0"/>
        <w:suppressAutoHyphens/>
        <w:kinsoku/>
        <w:wordWrap/>
        <w:overflowPunct/>
        <w:topLinePunct w:val="0"/>
        <w:autoSpaceDE/>
        <w:autoSpaceDN/>
        <w:bidi w:val="0"/>
        <w:adjustRightInd/>
        <w:snapToGrid w:val="0"/>
        <w:spacing w:line="460" w:lineRule="exact"/>
        <w:ind w:left="1601" w:hanging="1807" w:hangingChars="500"/>
        <w:jc w:val="left"/>
        <w:textAlignment w:val="auto"/>
        <w:rPr>
          <w:rFonts w:hint="eastAsia" w:ascii="黑体" w:hAnsi="黑体" w:eastAsia="黑体" w:cs="黑体"/>
          <w:b/>
          <w:sz w:val="36"/>
          <w:szCs w:val="36"/>
        </w:rPr>
      </w:pPr>
    </w:p>
    <w:p>
      <w:pPr>
        <w:keepNext w:val="0"/>
        <w:keepLines w:val="0"/>
        <w:pageBreakBefore w:val="0"/>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为确保灌南县2021年第二次公开招聘劳动合同制教师笔试工作安全顺利进行，现将备考及考试期间新冠肺炎疫情防控有关措施和要求告知如下，请所有参加考试的考生知悉、理解、配合和支持。</w:t>
      </w:r>
    </w:p>
    <w:p>
      <w:pPr>
        <w:keepNext w:val="0"/>
        <w:keepLines w:val="0"/>
        <w:pageBreakBefore w:val="0"/>
        <w:numPr>
          <w:ilvl w:val="0"/>
          <w:numId w:val="1"/>
        </w:numPr>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考生报名成功后，应及时申领苏康码，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keepNext w:val="0"/>
        <w:keepLines w:val="0"/>
        <w:pageBreakBefore w:val="0"/>
        <w:numPr>
          <w:ilvl w:val="0"/>
          <w:numId w:val="1"/>
        </w:numPr>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以下</w:t>
      </w:r>
      <w:r>
        <w:rPr>
          <w:rFonts w:hint="eastAsia" w:ascii="仿宋_GB2312" w:hAnsi="仿宋_GB2312" w:eastAsia="仿宋_GB2312" w:cs="仿宋_GB2312"/>
          <w:kern w:val="0"/>
          <w:sz w:val="28"/>
          <w:szCs w:val="28"/>
        </w:rPr>
        <w:t>情形不得参加考试</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中高风险地区设区市的；不能现场出示本人当日“苏康码”、“行程码”绿码的；仍在隔离治疗期的新冠肺炎确诊病例、疑似病例、无症状感染者以及隔离期未满的密切接触者；近期有国（境）外或国内疫情中高风险地区旅居史的考生，自入境或离开中高风险地区之日起算未满14天集中隔离期及后续14天居家观察期的；虽已满集中隔离期及居家观察期，但不能全部提供集中隔离期满证明及居家观察期第3天、第14天、考前48小时内3次核酸检测阴性证明的</w:t>
      </w:r>
      <w:r>
        <w:rPr>
          <w:rFonts w:hint="eastAsia" w:ascii="仿宋_GB2312" w:hAnsi="仿宋_GB2312" w:eastAsia="仿宋_GB2312" w:cs="仿宋_GB2312"/>
          <w:kern w:val="0"/>
          <w:sz w:val="28"/>
          <w:szCs w:val="28"/>
          <w:lang w:eastAsia="zh-CN"/>
        </w:rPr>
        <w:t>。</w:t>
      </w:r>
    </w:p>
    <w:p>
      <w:pPr>
        <w:keepNext w:val="0"/>
        <w:keepLines w:val="0"/>
        <w:pageBreakBefore w:val="0"/>
        <w:numPr>
          <w:ilvl w:val="0"/>
          <w:numId w:val="0"/>
        </w:numPr>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中高风险地区</w:t>
      </w:r>
      <w:r>
        <w:rPr>
          <w:rFonts w:hint="eastAsia" w:ascii="仿宋_GB2312" w:hAnsi="仿宋_GB2312" w:eastAsia="仿宋_GB2312" w:cs="仿宋_GB2312"/>
          <w:kern w:val="0"/>
          <w:sz w:val="28"/>
          <w:szCs w:val="28"/>
          <w:lang w:eastAsia="zh-CN"/>
        </w:rPr>
        <w:t>所在地</w:t>
      </w:r>
      <w:r>
        <w:rPr>
          <w:rFonts w:hint="eastAsia" w:ascii="仿宋_GB2312" w:hAnsi="仿宋_GB2312" w:eastAsia="仿宋_GB2312" w:cs="仿宋_GB2312"/>
          <w:kern w:val="0"/>
          <w:sz w:val="28"/>
          <w:szCs w:val="28"/>
        </w:rPr>
        <w:t>设区市以外的市外考生实行闭环管理。</w:t>
      </w:r>
      <w:r>
        <w:rPr>
          <w:rFonts w:hint="eastAsia" w:ascii="仿宋_GB2312" w:hAnsi="仿宋_GB2312" w:eastAsia="仿宋_GB2312" w:cs="仿宋_GB2312"/>
          <w:kern w:val="0"/>
          <w:sz w:val="28"/>
          <w:szCs w:val="28"/>
          <w:lang w:eastAsia="zh-CN"/>
        </w:rPr>
        <w:t>县教育局将</w:t>
      </w:r>
      <w:r>
        <w:rPr>
          <w:rFonts w:hint="eastAsia" w:ascii="仿宋_GB2312" w:hAnsi="仿宋_GB2312" w:eastAsia="仿宋_GB2312" w:cs="仿宋_GB2312"/>
          <w:kern w:val="0"/>
          <w:sz w:val="28"/>
          <w:szCs w:val="28"/>
        </w:rPr>
        <w:t>符合防控要求的考生名单发送到</w:t>
      </w:r>
      <w:r>
        <w:rPr>
          <w:rFonts w:hint="eastAsia" w:ascii="仿宋_GB2312" w:hAnsi="仿宋_GB2312" w:eastAsia="仿宋_GB2312" w:cs="仿宋_GB2312"/>
          <w:kern w:val="0"/>
          <w:sz w:val="28"/>
          <w:szCs w:val="28"/>
          <w:lang w:eastAsia="zh-CN"/>
        </w:rPr>
        <w:t>灌南</w:t>
      </w:r>
      <w:r>
        <w:rPr>
          <w:rFonts w:hint="eastAsia" w:ascii="仿宋_GB2312" w:hAnsi="仿宋_GB2312" w:eastAsia="仿宋_GB2312" w:cs="仿宋_GB2312"/>
          <w:kern w:val="0"/>
          <w:sz w:val="28"/>
          <w:szCs w:val="28"/>
        </w:rPr>
        <w:t>各卡口，相关考生凭“两码一报告一证”</w:t>
      </w:r>
      <w:r>
        <w:rPr>
          <w:rFonts w:hint="eastAsia" w:ascii="仿宋_GB2312" w:hAnsi="仿宋_GB2312" w:eastAsia="仿宋_GB2312" w:cs="仿宋_GB2312"/>
          <w:kern w:val="0"/>
          <w:sz w:val="28"/>
          <w:szCs w:val="28"/>
          <w:lang w:val="en-US" w:eastAsia="zh-CN"/>
        </w:rPr>
        <w:t>（苏康码、行程码、核酸检测报告、笔试准考证）</w:t>
      </w:r>
      <w:r>
        <w:rPr>
          <w:rFonts w:hint="eastAsia" w:ascii="仿宋_GB2312" w:hAnsi="仿宋_GB2312" w:eastAsia="仿宋_GB2312" w:cs="仿宋_GB2312"/>
          <w:kern w:val="0"/>
          <w:sz w:val="28"/>
          <w:szCs w:val="28"/>
        </w:rPr>
        <w:t>进入灌南，县教育局安排专门车辆在高铁站等卡口接送入住指定宾馆（</w:t>
      </w:r>
      <w:r>
        <w:rPr>
          <w:rFonts w:hint="eastAsia" w:ascii="仿宋_GB2312" w:hAnsi="仿宋_GB2312" w:eastAsia="仿宋_GB2312" w:cs="仿宋_GB2312"/>
          <w:kern w:val="0"/>
          <w:sz w:val="28"/>
          <w:szCs w:val="28"/>
          <w:lang w:eastAsia="zh-CN"/>
        </w:rPr>
        <w:t>自费</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自驾车人员直接到指定宾馆（锦江之星）入住，</w:t>
      </w:r>
      <w:r>
        <w:rPr>
          <w:rFonts w:hint="eastAsia" w:ascii="仿宋_GB2312" w:hAnsi="仿宋_GB2312" w:eastAsia="仿宋_GB2312" w:cs="仿宋_GB2312"/>
          <w:kern w:val="0"/>
          <w:sz w:val="28"/>
          <w:szCs w:val="28"/>
        </w:rPr>
        <w:t>除考试时须到考场外，其他时间不得外出，考试前在宾馆门前统一组织前往考场</w:t>
      </w:r>
      <w:r>
        <w:rPr>
          <w:rFonts w:hint="eastAsia" w:ascii="仿宋_GB2312" w:hAnsi="仿宋_GB2312" w:eastAsia="仿宋_GB2312" w:cs="仿宋_GB2312"/>
          <w:kern w:val="0"/>
          <w:sz w:val="28"/>
          <w:szCs w:val="28"/>
          <w:lang w:eastAsia="zh-CN"/>
        </w:rPr>
        <w:t>，市内考生凭</w:t>
      </w:r>
      <w:r>
        <w:rPr>
          <w:rFonts w:hint="eastAsia" w:ascii="仿宋_GB2312" w:hAnsi="仿宋_GB2312" w:eastAsia="仿宋_GB2312" w:cs="仿宋_GB2312"/>
          <w:kern w:val="0"/>
          <w:sz w:val="28"/>
          <w:szCs w:val="28"/>
        </w:rPr>
        <w:t>“两码一报告一证”</w:t>
      </w:r>
      <w:r>
        <w:rPr>
          <w:rFonts w:hint="eastAsia" w:ascii="仿宋_GB2312" w:hAnsi="仿宋_GB2312" w:eastAsia="仿宋_GB2312" w:cs="仿宋_GB2312"/>
          <w:kern w:val="0"/>
          <w:sz w:val="28"/>
          <w:szCs w:val="28"/>
          <w:lang w:eastAsia="zh-CN"/>
        </w:rPr>
        <w:t>进入灌南。</w:t>
      </w:r>
    </w:p>
    <w:p>
      <w:pPr>
        <w:keepNext w:val="0"/>
        <w:keepLines w:val="0"/>
        <w:pageBreakBefore w:val="0"/>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、考试当天入场时，考生应提前准备好本人有效期内身份证原件、准考证，并出示“苏康码”</w:t>
      </w:r>
      <w:r>
        <w:rPr>
          <w:rFonts w:hint="eastAsia" w:ascii="仿宋_GB2312" w:hAnsi="仿宋_GB2312" w:eastAsia="仿宋_GB2312" w:cs="仿宋_GB2312"/>
          <w:kern w:val="0"/>
          <w:sz w:val="28"/>
          <w:szCs w:val="28"/>
          <w:lang w:eastAsia="zh-CN"/>
        </w:rPr>
        <w:t>、“行程码”、</w:t>
      </w:r>
      <w:r>
        <w:rPr>
          <w:rFonts w:hint="eastAsia" w:ascii="仿宋_GB2312" w:hAnsi="仿宋_GB2312" w:eastAsia="仿宋_GB2312" w:cs="仿宋_GB2312"/>
          <w:b/>
          <w:bCs/>
          <w:kern w:val="0"/>
          <w:sz w:val="28"/>
          <w:szCs w:val="28"/>
          <w:lang w:val="en-US" w:eastAsia="zh-CN"/>
        </w:rPr>
        <w:t>48小时内</w:t>
      </w:r>
      <w:r>
        <w:rPr>
          <w:rFonts w:hint="eastAsia" w:ascii="仿宋_GB2312" w:hAnsi="仿宋_GB2312" w:eastAsia="仿宋_GB2312" w:cs="仿宋_GB2312"/>
          <w:b/>
          <w:bCs/>
          <w:kern w:val="0"/>
          <w:sz w:val="28"/>
          <w:szCs w:val="28"/>
        </w:rPr>
        <w:t>核酸检测阴性证明</w:t>
      </w:r>
      <w:r>
        <w:rPr>
          <w:rFonts w:hint="eastAsia" w:ascii="仿宋_GB2312" w:hAnsi="仿宋_GB2312" w:eastAsia="仿宋_GB2312" w:cs="仿宋_GB2312"/>
          <w:kern w:val="0"/>
          <w:sz w:val="28"/>
          <w:szCs w:val="28"/>
        </w:rPr>
        <w:t>。“苏康码”</w:t>
      </w:r>
      <w:r>
        <w:rPr>
          <w:rFonts w:hint="eastAsia" w:ascii="仿宋_GB2312" w:hAnsi="仿宋_GB2312" w:eastAsia="仿宋_GB2312" w:cs="仿宋_GB2312"/>
          <w:kern w:val="0"/>
          <w:sz w:val="28"/>
          <w:szCs w:val="28"/>
          <w:lang w:eastAsia="zh-CN"/>
        </w:rPr>
        <w:t>、“行程码”</w:t>
      </w:r>
      <w:r>
        <w:rPr>
          <w:rFonts w:hint="eastAsia" w:ascii="仿宋_GB2312" w:hAnsi="仿宋_GB2312" w:eastAsia="仿宋_GB2312" w:cs="仿宋_GB2312"/>
          <w:kern w:val="0"/>
          <w:sz w:val="28"/>
          <w:szCs w:val="28"/>
        </w:rPr>
        <w:t>为绿码、现场测量体温＜37.3℃且无干咳等可疑症状的考生，可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因患感冒等非新冠肺炎疾病有发烧（体温≥37.3℃）、干咳等症状的考生，</w:t>
      </w:r>
      <w:r>
        <w:rPr>
          <w:rFonts w:hint="eastAsia" w:ascii="仿宋_GB2312" w:hAnsi="仿宋_GB2312" w:eastAsia="仿宋_GB2312" w:cs="仿宋_GB2312"/>
          <w:kern w:val="0"/>
          <w:sz w:val="28"/>
          <w:szCs w:val="28"/>
          <w:lang w:eastAsia="zh-CN"/>
        </w:rPr>
        <w:t>必须主动报告相关情况，提前准备相关证明，</w:t>
      </w:r>
      <w:r>
        <w:rPr>
          <w:rFonts w:hint="eastAsia" w:ascii="仿宋_GB2312" w:hAnsi="仿宋_GB2312" w:eastAsia="仿宋_GB2312" w:cs="仿宋_GB2312"/>
          <w:kern w:val="0"/>
          <w:sz w:val="28"/>
          <w:szCs w:val="28"/>
        </w:rPr>
        <w:t>考试当天如症状未消失，</w:t>
      </w:r>
      <w:r>
        <w:rPr>
          <w:rFonts w:hint="eastAsia" w:ascii="仿宋_GB2312" w:hAnsi="仿宋_GB2312" w:eastAsia="仿宋_GB2312" w:cs="仿宋_GB2312"/>
          <w:color w:val="auto"/>
          <w:kern w:val="0"/>
          <w:sz w:val="28"/>
          <w:szCs w:val="28"/>
          <w:lang w:eastAsia="zh-CN"/>
        </w:rPr>
        <w:t>须</w:t>
      </w:r>
      <w:r>
        <w:rPr>
          <w:rFonts w:hint="eastAsia" w:ascii="仿宋_GB2312" w:hAnsi="仿宋_GB2312" w:eastAsia="仿宋_GB2312" w:cs="仿宋_GB2312"/>
          <w:kern w:val="0"/>
          <w:sz w:val="28"/>
          <w:szCs w:val="28"/>
        </w:rPr>
        <w:t>服从安排在临时隔离考场参加考试。</w:t>
      </w:r>
    </w:p>
    <w:p>
      <w:pPr>
        <w:keepNext w:val="0"/>
        <w:keepLines w:val="0"/>
        <w:pageBreakBefore w:val="0"/>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w:t>
      </w:r>
      <w:r>
        <w:rPr>
          <w:rFonts w:hint="eastAsia" w:ascii="仿宋_GB2312" w:hAnsi="仿宋_GB2312" w:eastAsia="仿宋_GB2312" w:cs="仿宋_GB2312"/>
          <w:kern w:val="0"/>
          <w:sz w:val="28"/>
          <w:szCs w:val="28"/>
        </w:rPr>
        <w:t>、考试过程中，考生出现发热或有干咳等可疑症状，应主动向考务工作人员报告，配合医务人员进行体温复测和排查流行病学史，并配合转移到隔离考场参加考试，考试结束后应服从安排至发热门诊就医检测。考生因发热等异常情况需要接受体温复测、排查流行病学史或需要转移到隔离考场而耽误的考试时间不予弥补。</w:t>
      </w:r>
    </w:p>
    <w:p>
      <w:pPr>
        <w:keepNext w:val="0"/>
        <w:keepLines w:val="0"/>
        <w:pageBreakBefore w:val="0"/>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五</w:t>
      </w:r>
      <w:r>
        <w:rPr>
          <w:rFonts w:hint="eastAsia" w:ascii="仿宋_GB2312" w:hAnsi="仿宋_GB2312" w:eastAsia="仿宋_GB2312" w:cs="仿宋_GB2312"/>
          <w:kern w:val="0"/>
          <w:sz w:val="28"/>
          <w:szCs w:val="28"/>
        </w:rPr>
        <w:t>、考生在报名网站打印准考证前，应仔细阅读考试相关规定、防疫要求，打印准考证即视为认同并签署《灌南县2021年公开招聘</w:t>
      </w:r>
      <w:r>
        <w:rPr>
          <w:rFonts w:hint="eastAsia" w:ascii="仿宋_GB2312" w:hAnsi="仿宋_GB2312" w:eastAsia="仿宋_GB2312" w:cs="仿宋_GB2312"/>
          <w:kern w:val="0"/>
          <w:sz w:val="28"/>
          <w:szCs w:val="28"/>
          <w:lang w:eastAsia="zh-CN"/>
        </w:rPr>
        <w:t>新教师</w:t>
      </w:r>
      <w:r>
        <w:rPr>
          <w:rFonts w:hint="eastAsia" w:ascii="仿宋_GB2312" w:hAnsi="仿宋_GB2312" w:eastAsia="仿宋_GB2312" w:cs="仿宋_GB2312"/>
          <w:kern w:val="0"/>
          <w:sz w:val="28"/>
          <w:szCs w:val="28"/>
        </w:rPr>
        <w:t>笔试考生新冠肺炎疫情防控承诺书》（见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请考生持续关注新冠肺炎疫情形势和我省防控最新要求，考前如有新的调整和新的要求，将另行告知。</w:t>
      </w:r>
    </w:p>
    <w:p>
      <w:pPr>
        <w:keepNext w:val="0"/>
        <w:keepLines w:val="0"/>
        <w:pageBreakBefore w:val="0"/>
        <w:widowControl/>
        <w:kinsoku/>
        <w:wordWrap/>
        <w:overflowPunct/>
        <w:topLinePunct w:val="0"/>
        <w:autoSpaceDE/>
        <w:autoSpaceDN/>
        <w:bidi w:val="0"/>
        <w:adjustRightInd/>
        <w:spacing w:line="460" w:lineRule="exact"/>
        <w:ind w:firstLine="48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p>
      <w:pPr>
        <w:keepNext w:val="0"/>
        <w:keepLines w:val="0"/>
        <w:pageBreakBefore w:val="0"/>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附件：灌南县2021年第二次公开招聘劳动合同制教师笔试考生新冠肺炎疫情防控承诺书</w:t>
      </w:r>
    </w:p>
    <w:p>
      <w:pPr>
        <w:keepNext w:val="0"/>
        <w:keepLines w:val="0"/>
        <w:pageBreakBefore w:val="0"/>
        <w:widowControl/>
        <w:kinsoku/>
        <w:wordWrap/>
        <w:overflowPunct/>
        <w:topLinePunct w:val="0"/>
        <w:autoSpaceDE/>
        <w:autoSpaceDN/>
        <w:bidi w:val="0"/>
        <w:adjustRightInd/>
        <w:spacing w:line="460" w:lineRule="exact"/>
        <w:ind w:firstLine="48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w:t>
      </w:r>
    </w:p>
    <w:p>
      <w:pPr>
        <w:keepNext w:val="0"/>
        <w:keepLines w:val="0"/>
        <w:pageBreakBefore w:val="0"/>
        <w:widowControl/>
        <w:kinsoku/>
        <w:wordWrap/>
        <w:overflowPunct/>
        <w:topLinePunct w:val="0"/>
        <w:autoSpaceDE/>
        <w:autoSpaceDN/>
        <w:bidi w:val="0"/>
        <w:adjustRightInd/>
        <w:spacing w:line="460" w:lineRule="exact"/>
        <w:ind w:firstLine="480"/>
        <w:jc w:val="left"/>
        <w:textAlignment w:val="auto"/>
        <w:rPr>
          <w:rFonts w:hint="eastAsia" w:ascii="仿宋_GB2312" w:hAnsi="仿宋_GB2312" w:eastAsia="仿宋_GB2312" w:cs="仿宋_GB2312"/>
          <w:color w:val="000000"/>
          <w:kern w:val="0"/>
          <w:sz w:val="28"/>
          <w:szCs w:val="28"/>
        </w:rPr>
      </w:pPr>
    </w:p>
    <w:p>
      <w:pPr>
        <w:keepNext w:val="0"/>
        <w:keepLines w:val="0"/>
        <w:pageBreakBefore w:val="0"/>
        <w:widowControl/>
        <w:kinsoku/>
        <w:wordWrap/>
        <w:overflowPunct/>
        <w:topLinePunct w:val="0"/>
        <w:autoSpaceDE/>
        <w:autoSpaceDN/>
        <w:bidi w:val="0"/>
        <w:adjustRightInd/>
        <w:spacing w:line="460" w:lineRule="exact"/>
        <w:ind w:firstLine="480"/>
        <w:jc w:val="left"/>
        <w:textAlignment w:val="auto"/>
        <w:rPr>
          <w:rFonts w:hint="eastAsia" w:ascii="仿宋_GB2312" w:hAnsi="仿宋_GB2312" w:eastAsia="仿宋_GB2312" w:cs="仿宋_GB2312"/>
          <w:color w:val="000000"/>
          <w:kern w:val="0"/>
          <w:sz w:val="28"/>
          <w:szCs w:val="28"/>
        </w:rPr>
      </w:pPr>
    </w:p>
    <w:p>
      <w:pPr>
        <w:keepNext w:val="0"/>
        <w:keepLines w:val="0"/>
        <w:pageBreakBefore w:val="0"/>
        <w:suppressAutoHyphens/>
        <w:kinsoku/>
        <w:wordWrap/>
        <w:overflowPunct/>
        <w:topLinePunct w:val="0"/>
        <w:autoSpaceDE/>
        <w:autoSpaceDN/>
        <w:bidi w:val="0"/>
        <w:adjustRightInd/>
        <w:snapToGrid w:val="0"/>
        <w:spacing w:line="460" w:lineRule="exact"/>
        <w:ind w:firstLine="560" w:firstLineChars="200"/>
        <w:jc w:val="righ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灌南县教育局</w:t>
      </w:r>
    </w:p>
    <w:p>
      <w:pPr>
        <w:keepNext w:val="0"/>
        <w:keepLines w:val="0"/>
        <w:pageBreakBefore w:val="0"/>
        <w:suppressAutoHyphens/>
        <w:kinsoku/>
        <w:wordWrap/>
        <w:overflowPunct/>
        <w:topLinePunct w:val="0"/>
        <w:autoSpaceDE/>
        <w:autoSpaceDN/>
        <w:bidi w:val="0"/>
        <w:adjustRightInd/>
        <w:snapToGrid w:val="0"/>
        <w:spacing w:line="460" w:lineRule="exact"/>
        <w:ind w:firstLine="560" w:firstLineChars="200"/>
        <w:jc w:val="righ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2021年</w:t>
      </w:r>
      <w:r>
        <w:rPr>
          <w:rFonts w:hint="eastAsia" w:ascii="仿宋_GB2312" w:hAnsi="仿宋_GB2312" w:eastAsia="仿宋_GB2312" w:cs="仿宋_GB2312"/>
          <w:kern w:val="0"/>
          <w:sz w:val="28"/>
          <w:szCs w:val="28"/>
          <w:lang w:val="en-US" w:eastAsia="zh-CN"/>
        </w:rPr>
        <w:t>8</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19</w:t>
      </w:r>
      <w:r>
        <w:rPr>
          <w:rFonts w:hint="eastAsia" w:ascii="仿宋_GB2312" w:hAnsi="仿宋_GB2312" w:eastAsia="仿宋_GB2312" w:cs="仿宋_GB2312"/>
          <w:kern w:val="0"/>
          <w:sz w:val="28"/>
          <w:szCs w:val="28"/>
        </w:rPr>
        <w:t>日</w:t>
      </w:r>
    </w:p>
    <w:p>
      <w:pPr>
        <w:keepNext w:val="0"/>
        <w:keepLines w:val="0"/>
        <w:pageBreakBefore w:val="0"/>
        <w:suppressAutoHyphens/>
        <w:kinsoku/>
        <w:wordWrap/>
        <w:overflowPunct/>
        <w:topLinePunct w:val="0"/>
        <w:autoSpaceDE/>
        <w:autoSpaceDN/>
        <w:bidi w:val="0"/>
        <w:adjustRightInd/>
        <w:snapToGrid w:val="0"/>
        <w:spacing w:line="460" w:lineRule="exact"/>
        <w:ind w:left="1601" w:hanging="1807" w:hangingChars="500"/>
        <w:jc w:val="center"/>
        <w:textAlignment w:val="auto"/>
        <w:rPr>
          <w:rFonts w:hint="eastAsia" w:ascii="黑体" w:hAnsi="黑体" w:eastAsia="黑体" w:cs="黑体"/>
          <w:b/>
          <w:sz w:val="36"/>
          <w:szCs w:val="36"/>
        </w:rPr>
      </w:pPr>
      <w:r>
        <w:rPr>
          <w:rFonts w:hint="eastAsia" w:ascii="黑体" w:hAnsi="黑体" w:eastAsia="黑体" w:cs="黑体"/>
          <w:b/>
          <w:sz w:val="36"/>
          <w:szCs w:val="36"/>
        </w:rPr>
        <w:t>灌南县2021年第二次公开招聘劳动合同制教师笔试考生</w:t>
      </w:r>
    </w:p>
    <w:p>
      <w:pPr>
        <w:keepNext w:val="0"/>
        <w:keepLines w:val="0"/>
        <w:pageBreakBefore w:val="0"/>
        <w:suppressAutoHyphens/>
        <w:kinsoku/>
        <w:wordWrap/>
        <w:overflowPunct/>
        <w:topLinePunct w:val="0"/>
        <w:autoSpaceDE/>
        <w:autoSpaceDN/>
        <w:bidi w:val="0"/>
        <w:adjustRightInd/>
        <w:snapToGrid w:val="0"/>
        <w:spacing w:line="460" w:lineRule="exact"/>
        <w:ind w:left="1601" w:hanging="1807" w:hangingChars="500"/>
        <w:jc w:val="center"/>
        <w:textAlignment w:val="auto"/>
        <w:rPr>
          <w:rFonts w:hint="eastAsia" w:ascii="仿宋_GB2312" w:hAnsi="仿宋_GB2312" w:eastAsia="仿宋_GB2312" w:cs="仿宋_GB2312"/>
          <w:b/>
          <w:sz w:val="28"/>
          <w:szCs w:val="28"/>
        </w:rPr>
      </w:pPr>
      <w:r>
        <w:rPr>
          <w:rFonts w:hint="eastAsia" w:ascii="黑体" w:hAnsi="黑体" w:eastAsia="黑体" w:cs="黑体"/>
          <w:b/>
          <w:sz w:val="36"/>
          <w:szCs w:val="36"/>
        </w:rPr>
        <w:t>新冠肺炎疫情防控承诺书</w:t>
      </w:r>
    </w:p>
    <w:p>
      <w:pPr>
        <w:keepNext w:val="0"/>
        <w:keepLines w:val="0"/>
        <w:pageBreakBefore w:val="0"/>
        <w:suppressAutoHyphens/>
        <w:kinsoku/>
        <w:wordWrap/>
        <w:overflowPunct/>
        <w:topLinePunct w:val="0"/>
        <w:autoSpaceDE/>
        <w:autoSpaceDN/>
        <w:bidi w:val="0"/>
        <w:adjustRightInd/>
        <w:snapToGrid w:val="0"/>
        <w:spacing w:line="460" w:lineRule="exact"/>
        <w:ind w:left="1600" w:hanging="1400" w:hangingChars="500"/>
        <w:jc w:val="center"/>
        <w:textAlignment w:val="auto"/>
        <w:rPr>
          <w:rFonts w:hint="eastAsia" w:ascii="仿宋_GB2312" w:hAnsi="仿宋_GB2312" w:eastAsia="仿宋_GB2312" w:cs="仿宋_GB2312"/>
          <w:sz w:val="28"/>
          <w:szCs w:val="28"/>
        </w:rPr>
      </w:pPr>
    </w:p>
    <w:p>
      <w:pPr>
        <w:keepNext w:val="0"/>
        <w:keepLines w:val="0"/>
        <w:pageBreakBefore w:val="0"/>
        <w:suppressAutoHyphens/>
        <w:kinsoku/>
        <w:wordWrap/>
        <w:overflowPunct/>
        <w:topLinePunct w:val="0"/>
        <w:autoSpaceDE/>
        <w:autoSpaceDN/>
        <w:bidi w:val="0"/>
        <w:adjustRightInd/>
        <w:snapToGrid w:val="0"/>
        <w:spacing w:line="4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人已认真阅读《灌南县2021年第二次公开招聘劳动合同制教师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keepNext w:val="0"/>
        <w:keepLines w:val="0"/>
        <w:pageBreakBefore w:val="0"/>
        <w:suppressAutoHyphens/>
        <w:kinsoku/>
        <w:wordWrap/>
        <w:overflowPunct/>
        <w:topLinePunct w:val="0"/>
        <w:autoSpaceDE/>
        <w:autoSpaceDN/>
        <w:bidi w:val="0"/>
        <w:adjustRightInd/>
        <w:snapToGrid w:val="0"/>
        <w:spacing w:line="460" w:lineRule="exact"/>
        <w:ind w:left="420" w:leftChars="200" w:firstLine="560" w:firstLineChars="200"/>
        <w:textAlignment w:val="auto"/>
        <w:rPr>
          <w:rFonts w:hint="eastAsia" w:ascii="仿宋_GB2312" w:hAnsi="仿宋_GB2312" w:eastAsia="仿宋_GB2312" w:cs="仿宋_GB2312"/>
          <w:kern w:val="0"/>
          <w:sz w:val="28"/>
          <w:szCs w:val="28"/>
        </w:rPr>
      </w:pPr>
    </w:p>
    <w:p>
      <w:pPr>
        <w:keepNext w:val="0"/>
        <w:keepLines w:val="0"/>
        <w:pageBreakBefore w:val="0"/>
        <w:suppressAutoHyphens/>
        <w:kinsoku/>
        <w:wordWrap/>
        <w:overflowPunct/>
        <w:topLinePunct w:val="0"/>
        <w:autoSpaceDE/>
        <w:autoSpaceDN/>
        <w:bidi w:val="0"/>
        <w:adjustRightInd/>
        <w:snapToGrid w:val="0"/>
        <w:spacing w:line="460" w:lineRule="exact"/>
        <w:textAlignment w:val="auto"/>
        <w:rPr>
          <w:rFonts w:hint="eastAsia" w:ascii="仿宋_GB2312" w:hAnsi="仿宋_GB2312" w:eastAsia="仿宋_GB2312" w:cs="仿宋_GB2312"/>
          <w:kern w:val="0"/>
          <w:sz w:val="28"/>
          <w:szCs w:val="28"/>
        </w:rPr>
      </w:pPr>
    </w:p>
    <w:p>
      <w:pPr>
        <w:keepNext w:val="0"/>
        <w:keepLines w:val="0"/>
        <w:pageBreakBefore w:val="0"/>
        <w:suppressAutoHyphens/>
        <w:kinsoku/>
        <w:wordWrap/>
        <w:overflowPunct/>
        <w:topLinePunct w:val="0"/>
        <w:autoSpaceDE/>
        <w:autoSpaceDN/>
        <w:bidi w:val="0"/>
        <w:adjustRightInd/>
        <w:snapToGrid w:val="0"/>
        <w:spacing w:line="460" w:lineRule="exact"/>
        <w:ind w:firstLine="420" w:firstLineChars="15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承 诺 人：在报名网站打印准考证即视为本人签名</w:t>
      </w:r>
    </w:p>
    <w:p>
      <w:pPr>
        <w:keepNext w:val="0"/>
        <w:keepLines w:val="0"/>
        <w:pageBreakBefore w:val="0"/>
        <w:widowControl/>
        <w:kinsoku/>
        <w:wordWrap/>
        <w:overflowPunct/>
        <w:topLinePunct w:val="0"/>
        <w:autoSpaceDE/>
        <w:autoSpaceDN/>
        <w:bidi w:val="0"/>
        <w:adjustRightInd/>
        <w:spacing w:line="460" w:lineRule="exact"/>
        <w:ind w:firstLine="48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Cs/>
          <w:kern w:val="0"/>
          <w:sz w:val="28"/>
          <w:szCs w:val="28"/>
        </w:rPr>
        <w:t>承诺时间：与</w:t>
      </w:r>
      <w:r>
        <w:rPr>
          <w:rFonts w:hint="eastAsia" w:ascii="仿宋_GB2312" w:hAnsi="仿宋_GB2312" w:eastAsia="仿宋_GB2312" w:cs="仿宋_GB2312"/>
          <w:kern w:val="0"/>
          <w:sz w:val="28"/>
          <w:szCs w:val="28"/>
        </w:rPr>
        <w:t>在报名网站打印准考证</w:t>
      </w:r>
      <w:r>
        <w:rPr>
          <w:rFonts w:hint="eastAsia" w:ascii="仿宋_GB2312" w:hAnsi="仿宋_GB2312" w:eastAsia="仿宋_GB2312" w:cs="仿宋_GB2312"/>
          <w:bCs/>
          <w:kern w:val="0"/>
          <w:sz w:val="28"/>
          <w:szCs w:val="28"/>
        </w:rPr>
        <w:t>时间相一致</w:t>
      </w:r>
    </w:p>
    <w:sectPr>
      <w:pgSz w:w="11906" w:h="16838"/>
      <w:pgMar w:top="1417" w:right="1417"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9F453"/>
    <w:multiLevelType w:val="singleLevel"/>
    <w:tmpl w:val="BDC9F4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A1"/>
    <w:rsid w:val="007044A1"/>
    <w:rsid w:val="00AF2953"/>
    <w:rsid w:val="00D01B80"/>
    <w:rsid w:val="012306E5"/>
    <w:rsid w:val="05983901"/>
    <w:rsid w:val="0D6E4B9C"/>
    <w:rsid w:val="0F8E2338"/>
    <w:rsid w:val="1B547B33"/>
    <w:rsid w:val="1C0248C3"/>
    <w:rsid w:val="261C79D4"/>
    <w:rsid w:val="26924B2B"/>
    <w:rsid w:val="26B10A59"/>
    <w:rsid w:val="2CFF1A4E"/>
    <w:rsid w:val="331374E2"/>
    <w:rsid w:val="409540FD"/>
    <w:rsid w:val="43CE7832"/>
    <w:rsid w:val="44006F89"/>
    <w:rsid w:val="4CA605CD"/>
    <w:rsid w:val="4CC26E20"/>
    <w:rsid w:val="4F9345B5"/>
    <w:rsid w:val="532F710B"/>
    <w:rsid w:val="53EC6FEB"/>
    <w:rsid w:val="564C128B"/>
    <w:rsid w:val="56821F01"/>
    <w:rsid w:val="58EA5091"/>
    <w:rsid w:val="5CE4679D"/>
    <w:rsid w:val="5FA7150B"/>
    <w:rsid w:val="60341E27"/>
    <w:rsid w:val="60B928BB"/>
    <w:rsid w:val="63313BF9"/>
    <w:rsid w:val="637E45B8"/>
    <w:rsid w:val="665C3FBA"/>
    <w:rsid w:val="66763E5C"/>
    <w:rsid w:val="700F4818"/>
    <w:rsid w:val="74F74974"/>
    <w:rsid w:val="7EA043F1"/>
    <w:rsid w:val="7F0B0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qFormat/>
    <w:uiPriority w:val="99"/>
    <w:rPr>
      <w:color w:val="0000FF"/>
      <w:u w:val="single"/>
    </w:rPr>
  </w:style>
  <w:style w:type="character" w:customStyle="1" w:styleId="7">
    <w:name w:val="pczt"/>
    <w:basedOn w:val="5"/>
    <w:qFormat/>
    <w:uiPriority w:val="0"/>
  </w:style>
  <w:style w:type="character" w:customStyle="1" w:styleId="8">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300</Words>
  <Characters>1712</Characters>
  <Lines>14</Lines>
  <Paragraphs>4</Paragraphs>
  <TotalTime>5</TotalTime>
  <ScaleCrop>false</ScaleCrop>
  <LinksUpToDate>false</LinksUpToDate>
  <CharactersWithSpaces>2008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2021-04-29T06:15:00Z</dcterms:created>
  <dc:creator>Windows User</dc:creator>
  <cp:lastModifiedBy>家在百禄</cp:lastModifiedBy>
  <cp:lastPrinted>2021-08-19T08:24:00Z</cp:lastPrinted>
  <dcterms:modified xsi:type="dcterms:W3CDTF">2021-08-19T09:22:09Z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F42C3720DC914A27B61A1A1CB281DD66</vt:lpwstr>
  </property>
</Properties>
</file>