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6"/>
        <w:gridCol w:w="1412"/>
        <w:gridCol w:w="886"/>
        <w:gridCol w:w="6475"/>
      </w:tblGrid>
      <w:tr w:rsidR="00BD0DB5" w:rsidRPr="00BD0DB5" w:rsidTr="00BD0DB5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招聘岗位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招聘人数</w:t>
            </w:r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b/>
                <w:bCs/>
                <w:color w:val="333333"/>
                <w:sz w:val="30"/>
                <w:szCs w:val="30"/>
              </w:rPr>
              <w:t>招聘条件</w:t>
            </w:r>
          </w:p>
        </w:tc>
      </w:tr>
      <w:tr w:rsidR="00BD0DB5" w:rsidRPr="00BD0DB5" w:rsidTr="00BD0DB5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儿科（内科、全科）执业医师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1人</w:t>
            </w:r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1.全日制大专及以上学历，临床医学、中西医临床医学专业，具有执业助理医师资格以上；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2.性别不限，年龄35周岁以下，持有中级职称可放宽至45周岁以下；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3.内科、儿科或全科医师，临床经验丰富者优先；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4.工作认真负责，并服从管理和安排；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5.思想品德良好，对儿童有爱心，有奉献精神。</w:t>
            </w:r>
          </w:p>
        </w:tc>
      </w:tr>
      <w:tr w:rsidR="00BD0DB5" w:rsidRPr="00BD0DB5" w:rsidTr="00BD0DB5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社工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1人</w:t>
            </w:r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1.大学本科以上学历（社会工作、社会学、应用心理学、教育学等相关专业毕业），年龄35周岁以下。</w:t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br/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2.有爱心和耐心、能吃苦，能接纳特殊儿童。</w:t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br/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3.具有较好的沟通能力和文字功底，具有良好的团队协作能力。</w:t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br/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4.能熟练运用常用的办公软件处理日常行政工作。</w:t>
            </w:r>
          </w:p>
        </w:tc>
      </w:tr>
      <w:tr w:rsidR="00BD0DB5" w:rsidRPr="00BD0DB5" w:rsidTr="00BD0DB5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特教教师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1人</w:t>
            </w:r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1.</w:t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 </w:t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全日制大专及以上学历,教育相关专业；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2.</w:t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 </w:t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具有教师资格证书，有相关工作经验优先；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3.性别不限，年龄35周岁以下；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4.工作认真负责，服从管理和安排；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5.思想品德良好，对儿童有爱心，有奉献精神。</w:t>
            </w:r>
          </w:p>
        </w:tc>
      </w:tr>
      <w:tr w:rsidR="00BD0DB5" w:rsidRPr="00BD0DB5" w:rsidTr="00BD0DB5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护理员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2人</w:t>
            </w:r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1、中专或高中以上学历，35周岁以下，性别不限，有相关工作经验优先；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2、工作认真负责，服从管理和安排；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3、思想品德良好，对儿童有爱心，有奉献精神。</w:t>
            </w:r>
          </w:p>
        </w:tc>
      </w:tr>
      <w:tr w:rsidR="00BD0DB5" w:rsidRPr="00BD0DB5" w:rsidTr="00BD0DB5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康复执业医师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1人</w:t>
            </w:r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1.全日制大专及以上学历，康复医学、临床医学专业，具有执业助理医师资格以上；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2.性别不限，年龄35周岁以下，持有中级职称可放宽至45周岁以下；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3.有儿童康复临床经验丰富优先；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4.工作认真负责，并服从管理和安排；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5.思想品德良好，对儿童有爱心，有奉献精神。</w:t>
            </w:r>
          </w:p>
        </w:tc>
      </w:tr>
      <w:tr w:rsidR="00BD0DB5" w:rsidRPr="00BD0DB5" w:rsidTr="00BD0DB5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康复治疗</w:t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lastRenderedPageBreak/>
              <w:t>师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lastRenderedPageBreak/>
              <w:t>1人</w:t>
            </w:r>
          </w:p>
        </w:tc>
        <w:tc>
          <w:tcPr>
            <w:tcW w:w="6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1.全日制康复治疗技术、医学专业毕业，大专及</w:t>
            </w: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lastRenderedPageBreak/>
              <w:t>以上学历，具有康复治疗技术证优先考虑；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2.性别不限，年龄35周岁以下，持有中级职称可放宽至45周岁以下；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3.工作认真负责，并服从管理和安排；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4.思想品德良好，对儿童有爱心，有奉献精神。</w:t>
            </w:r>
          </w:p>
          <w:p w:rsidR="00BD0DB5" w:rsidRPr="00BD0DB5" w:rsidRDefault="00BD0DB5" w:rsidP="00BD0DB5">
            <w:pPr>
              <w:adjustRightInd/>
              <w:snapToGrid/>
              <w:spacing w:after="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BD0DB5">
              <w:rPr>
                <w:rFonts w:ascii="宋体" w:eastAsia="宋体" w:hAnsi="宋体" w:cs="宋体"/>
                <w:color w:val="333333"/>
                <w:sz w:val="24"/>
                <w:szCs w:val="24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D0DB5"/>
    <w:rsid w:val="00323B43"/>
    <w:rsid w:val="003D37D8"/>
    <w:rsid w:val="004358AB"/>
    <w:rsid w:val="0064020C"/>
    <w:rsid w:val="008811B0"/>
    <w:rsid w:val="008B7726"/>
    <w:rsid w:val="00B600C9"/>
    <w:rsid w:val="00B952C0"/>
    <w:rsid w:val="00BD0DB5"/>
    <w:rsid w:val="00CF7209"/>
    <w:rsid w:val="00D913D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2021-08-23T03:08:00Z</dcterms:created>
  <dcterms:modified xsi:type="dcterms:W3CDTF">2021-08-23T03:09:00Z</dcterms:modified>
</cp:coreProperties>
</file>