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647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3"/>
        <w:gridCol w:w="2271"/>
        <w:gridCol w:w="1278"/>
        <w:gridCol w:w="1549"/>
        <w:gridCol w:w="216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</w:tblPrEx>
        <w:tc>
          <w:tcPr>
            <w:tcW w:w="13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用人单位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龙门园区市场监督管理局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（会计）1人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财务类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大专以上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具有会计初级资格证，具备一年以上相关工作从业经验。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龙门园区市场监督管理局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（法制专员）1人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法律类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大专以上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龙门园区消防大队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文员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（宣传）1人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中文类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大专以上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35岁以下，两年以上相关工作经验。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龙门园区消防大队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行政执法辅助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(消防大队)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2人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大专以上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  <w:shd w:val="clear" w:fill="FFFFFF"/>
              </w:rPr>
              <w:t>熟练使用Word、Excel等办公软件；经培训能辅助完成消防监督执法、火灾事故调查等工作。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龙门园区执法大队</w:t>
            </w:r>
          </w:p>
        </w:tc>
        <w:tc>
          <w:tcPr>
            <w:tcW w:w="2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行政执法辅助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(执法大队)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3人</w:t>
            </w:r>
          </w:p>
        </w:tc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5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大专以上，退伍军人可放宽至高中学历。</w:t>
            </w:r>
          </w:p>
        </w:tc>
        <w:tc>
          <w:tcPr>
            <w:tcW w:w="21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F2037"/>
    <w:rsid w:val="167F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2021-08-27T06:35:00Z</dcterms:created>
  <dc:creator>Administrator</dc:creator>
  <cp:lastModifiedBy>Administrator</cp:lastModifiedBy>
  <dcterms:modified xsi:type="dcterms:W3CDTF">2021-08-27T08:19:07Z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713D1CBB64B94708A705A89D3591DB01</vt:lpwstr>
  </property>
</Properties>
</file>