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tabs>
          <w:tab w:val="left" w:pos="5535"/>
        </w:tabs>
        <w:spacing w:line="560" w:lineRule="exact"/>
        <w:rPr>
          <w:rFonts w:ascii="黑体" w:eastAsia="黑体"/>
          <w:bCs/>
          <w:sz w:val="32"/>
          <w:szCs w:val="32"/>
        </w:rPr>
      </w:pPr>
    </w:p>
    <w:p>
      <w:pPr>
        <w:widowControl/>
        <w:spacing w:line="270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深圳市药品检验研究院2021年8月选聘职员岗位表</w:t>
      </w:r>
    </w:p>
    <w:tbl>
      <w:tblPr>
        <w:tblStyle w:val="2"/>
        <w:tblW w:w="145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915"/>
        <w:gridCol w:w="1022"/>
        <w:gridCol w:w="993"/>
        <w:gridCol w:w="907"/>
        <w:gridCol w:w="623"/>
        <w:gridCol w:w="554"/>
        <w:gridCol w:w="605"/>
        <w:gridCol w:w="657"/>
        <w:gridCol w:w="657"/>
        <w:gridCol w:w="605"/>
        <w:gridCol w:w="1345"/>
        <w:gridCol w:w="793"/>
        <w:gridCol w:w="2326"/>
        <w:gridCol w:w="567"/>
        <w:gridCol w:w="567"/>
        <w:gridCol w:w="5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主管单位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岗位编号</w:t>
            </w:r>
          </w:p>
        </w:tc>
        <w:tc>
          <w:tcPr>
            <w:tcW w:w="2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岗位属性</w:t>
            </w:r>
          </w:p>
        </w:tc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75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岗位条件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经费形式</w:t>
            </w:r>
          </w:p>
        </w:tc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最低学历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最低学位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最低专业技术资格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与岗位有关的其它条件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考生户籍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91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深圳市市场监督管理局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市药品检验研究院</w:t>
            </w:r>
          </w:p>
        </w:tc>
        <w:tc>
          <w:tcPr>
            <w:tcW w:w="1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SYPJY202101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微生物检验员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十一级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博士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微生物学（A071005）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不限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具有5年以上微生物检验及研究相关工作经验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市内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SYPJY202102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检验员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八级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硕士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hint="eastAsia" w:cs="Arial"/>
                <w:sz w:val="20"/>
                <w:szCs w:val="20"/>
              </w:rPr>
              <w:t>中药学  （A100801）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具有10年以上药品检验及研究工作经验，且在聘副高级专业技术岗位不少于2年。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市内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9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SYPJY202103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检验员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八级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硕士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hint="eastAsia" w:cs="Arial"/>
                <w:sz w:val="20"/>
                <w:szCs w:val="20"/>
              </w:rPr>
              <w:t>有机化学（A070303）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具有5年以上检验检测工作经验，且在聘副高级专业技术岗位不少于2年。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市内外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F08"/>
    <w:rsid w:val="000E24CB"/>
    <w:rsid w:val="00102837"/>
    <w:rsid w:val="00177D7D"/>
    <w:rsid w:val="00331BD9"/>
    <w:rsid w:val="003B00AD"/>
    <w:rsid w:val="003C1127"/>
    <w:rsid w:val="003C5567"/>
    <w:rsid w:val="00402CB7"/>
    <w:rsid w:val="00424BFB"/>
    <w:rsid w:val="004326E8"/>
    <w:rsid w:val="004726B4"/>
    <w:rsid w:val="004742D3"/>
    <w:rsid w:val="004A230C"/>
    <w:rsid w:val="004B5F08"/>
    <w:rsid w:val="005C5426"/>
    <w:rsid w:val="006C066F"/>
    <w:rsid w:val="00722EF0"/>
    <w:rsid w:val="0072640F"/>
    <w:rsid w:val="00751E34"/>
    <w:rsid w:val="0075688E"/>
    <w:rsid w:val="00776F3B"/>
    <w:rsid w:val="007A7057"/>
    <w:rsid w:val="007F4B9D"/>
    <w:rsid w:val="00851740"/>
    <w:rsid w:val="009415DB"/>
    <w:rsid w:val="00991B31"/>
    <w:rsid w:val="009C16DE"/>
    <w:rsid w:val="00A7705E"/>
    <w:rsid w:val="00B41C25"/>
    <w:rsid w:val="00B42EE1"/>
    <w:rsid w:val="00B800B1"/>
    <w:rsid w:val="00BE7196"/>
    <w:rsid w:val="00C00C3A"/>
    <w:rsid w:val="00C05EE7"/>
    <w:rsid w:val="00C07F09"/>
    <w:rsid w:val="00C80FFF"/>
    <w:rsid w:val="00D345E3"/>
    <w:rsid w:val="00DD24F4"/>
    <w:rsid w:val="00E27327"/>
    <w:rsid w:val="00E40D2B"/>
    <w:rsid w:val="00E63CD6"/>
    <w:rsid w:val="00ED029E"/>
    <w:rsid w:val="00EE7B1B"/>
    <w:rsid w:val="00EF12F6"/>
    <w:rsid w:val="00F53C06"/>
    <w:rsid w:val="00F722E0"/>
    <w:rsid w:val="00FA08ED"/>
    <w:rsid w:val="02677E54"/>
    <w:rsid w:val="2354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398</Characters>
  <Lines>3</Lines>
  <Paragraphs>1</Paragraphs>
  <TotalTime>1</TotalTime>
  <ScaleCrop>false</ScaleCrop>
  <LinksUpToDate>false</LinksUpToDate>
  <CharactersWithSpaces>466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2021-08-25T07:13:00Z</dcterms:created>
  <dc:creator>李旺</dc:creator>
  <cp:lastModifiedBy>代元元</cp:lastModifiedBy>
  <dcterms:modified xsi:type="dcterms:W3CDTF">2021-08-25T07:44:00Z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