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15"/>
        <w:gridCol w:w="933"/>
        <w:gridCol w:w="636"/>
        <w:gridCol w:w="517"/>
        <w:gridCol w:w="832"/>
        <w:gridCol w:w="755"/>
        <w:gridCol w:w="755"/>
        <w:gridCol w:w="1786"/>
        <w:gridCol w:w="1197"/>
        <w:gridCol w:w="3579"/>
        <w:gridCol w:w="70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68" w:type="dxa"/>
            <w:gridSpan w:val="1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方正小标宋简体" w:hAnsi="Arial" w:eastAsia="方正小标宋简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宋体" w:eastAsia="方正小标宋简体" w:cs="Arial"/>
                <w:bCs/>
                <w:kern w:val="0"/>
                <w:szCs w:val="32"/>
              </w:rPr>
              <w:t>深圳市农业科技促进中心2021年选聘职员岗位表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2" w:type="dxa"/>
            <w:vAlign w:val="bottom"/>
          </w:tcPr>
          <w:p>
            <w:pPr>
              <w:rPr>
                <w:rFonts w:ascii="方正小标宋简体" w:hAnsi="Arial" w:eastAsia="方正小标宋简体" w:cs="Arial"/>
                <w:bCs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579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vAlign w:val="bottom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选聘单位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经费形式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户籍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深圳市农业科技促进中心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lang w:val="en-US" w:eastAsia="zh-CN"/>
              </w:rPr>
              <w:t>助理检验员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11级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45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研究生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博士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遗传学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lang w:val="en-US" w:eastAsia="zh-CN"/>
              </w:rPr>
              <w:t>无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lang w:bidi="ar"/>
              </w:rPr>
              <w:t>有5年以上相关工作经验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市内外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</w:rPr>
              <w:t>财政核拨</w:t>
            </w:r>
          </w:p>
        </w:tc>
      </w:tr>
    </w:tbl>
    <w:p>
      <w:pPr>
        <w:rPr>
          <w:rFonts w:hint="default" w:ascii="仿宋_GB2312" w:hAnsi="微软雅黑" w:eastAsia="仿宋_GB2312"/>
          <w:color w:val="333333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630B"/>
    <w:rsid w:val="4967555C"/>
    <w:rsid w:val="7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2021-08-25T07:06:00Z</dcterms:created>
  <dc:creator>肖楚莹</dc:creator>
  <cp:lastModifiedBy>代元元</cp:lastModifiedBy>
  <dcterms:modified xsi:type="dcterms:W3CDTF">2021-08-25T08:00:15Z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