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附件五</w:t>
      </w:r>
    </w:p>
    <w:p>
      <w:pPr>
        <w:pStyle w:val="2"/>
        <w:rPr>
          <w:rFonts w:hint="eastAsia"/>
          <w:lang w:val="en-US" w:eastAsia="zh-CN"/>
        </w:rPr>
      </w:pPr>
    </w:p>
    <w:p>
      <w:pPr>
        <w:widowControl/>
        <w:spacing w:line="650" w:lineRule="exact"/>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lang w:eastAsia="zh-CN"/>
        </w:rPr>
        <w:t>垣曲县</w:t>
      </w:r>
      <w:r>
        <w:rPr>
          <w:rFonts w:hint="eastAsia" w:ascii="方正小标宋简体" w:hAnsi="方正小标宋简体" w:eastAsia="方正小标宋简体" w:cs="方正小标宋简体"/>
          <w:color w:val="000000"/>
          <w:kern w:val="0"/>
          <w:sz w:val="44"/>
          <w:szCs w:val="44"/>
        </w:rPr>
        <w:t>202</w:t>
      </w:r>
      <w:r>
        <w:rPr>
          <w:rFonts w:hint="eastAsia" w:ascii="方正小标宋简体" w:hAnsi="方正小标宋简体" w:eastAsia="方正小标宋简体" w:cs="方正小标宋简体"/>
          <w:color w:val="000000"/>
          <w:kern w:val="0"/>
          <w:sz w:val="44"/>
          <w:szCs w:val="44"/>
          <w:lang w:val="en-US" w:eastAsia="zh-CN"/>
        </w:rPr>
        <w:t>1</w:t>
      </w:r>
      <w:r>
        <w:rPr>
          <w:rFonts w:hint="eastAsia" w:ascii="方正小标宋简体" w:hAnsi="方正小标宋简体" w:eastAsia="方正小标宋简体" w:cs="方正小标宋简体"/>
          <w:color w:val="000000"/>
          <w:kern w:val="0"/>
          <w:sz w:val="44"/>
          <w:szCs w:val="44"/>
        </w:rPr>
        <w:t>年全科医生特设岗位招聘</w:t>
      </w:r>
    </w:p>
    <w:p>
      <w:pPr>
        <w:widowControl/>
        <w:spacing w:line="650" w:lineRule="exact"/>
        <w:jc w:val="center"/>
        <w:rPr>
          <w:rFonts w:hint="eastAsia" w:ascii="仿宋_GB2312" w:hAnsi="宋体" w:eastAsia="仿宋_GB2312" w:cs="宋体"/>
          <w:color w:val="333333"/>
          <w:kern w:val="0"/>
          <w:sz w:val="32"/>
          <w:szCs w:val="32"/>
        </w:rPr>
      </w:pPr>
      <w:r>
        <w:rPr>
          <w:rFonts w:hint="eastAsia" w:ascii="方正小标宋简体" w:hAnsi="方正小标宋简体" w:eastAsia="方正小标宋简体" w:cs="方正小标宋简体"/>
          <w:color w:val="000000"/>
          <w:kern w:val="0"/>
          <w:sz w:val="44"/>
          <w:szCs w:val="44"/>
          <w:lang w:val="en-US" w:eastAsia="zh-CN"/>
        </w:rPr>
        <w:t>公  告</w:t>
      </w:r>
    </w:p>
    <w:p>
      <w:pPr>
        <w:spacing w:line="650" w:lineRule="exact"/>
        <w:ind w:firstLine="640" w:firstLineChars="200"/>
        <w:rPr>
          <w:rFonts w:hint="eastAsia" w:ascii="仿宋_GB2312" w:hAnsi="Helvetica" w:eastAsia="仿宋_GB2312" w:cs="Helvetica"/>
          <w:kern w:val="0"/>
          <w:sz w:val="32"/>
          <w:szCs w:val="32"/>
        </w:rPr>
      </w:pPr>
      <w:r>
        <w:rPr>
          <w:rFonts w:hint="eastAsia" w:ascii="仿宋_GB2312" w:hAnsi="Helvetica" w:eastAsia="仿宋_GB2312" w:cs="Helvetica"/>
          <w:kern w:val="0"/>
          <w:sz w:val="32"/>
          <w:szCs w:val="32"/>
        </w:rPr>
        <w:t>为进一步加强基层卫生健康人才队伍建设，提高我</w:t>
      </w:r>
      <w:r>
        <w:rPr>
          <w:rFonts w:hint="eastAsia" w:ascii="仿宋_GB2312" w:hAnsi="Helvetica" w:eastAsia="仿宋_GB2312" w:cs="Helvetica"/>
          <w:kern w:val="0"/>
          <w:sz w:val="32"/>
          <w:szCs w:val="32"/>
          <w:lang w:eastAsia="zh-CN"/>
        </w:rPr>
        <w:t>县</w:t>
      </w:r>
      <w:r>
        <w:rPr>
          <w:rFonts w:hint="eastAsia" w:ascii="仿宋_GB2312" w:hAnsi="Helvetica" w:eastAsia="仿宋_GB2312" w:cs="Helvetica"/>
          <w:kern w:val="0"/>
          <w:sz w:val="32"/>
          <w:szCs w:val="32"/>
        </w:rPr>
        <w:t>基层卫生服务能力</w:t>
      </w:r>
      <w:r>
        <w:rPr>
          <w:rFonts w:hint="eastAsia" w:ascii="仿宋_GB2312" w:hAnsi="Helvetica" w:eastAsia="仿宋_GB2312" w:cs="Helvetica"/>
          <w:kern w:val="0"/>
          <w:sz w:val="32"/>
          <w:szCs w:val="32"/>
          <w:lang w:eastAsia="zh-CN"/>
        </w:rPr>
        <w:t>。</w:t>
      </w:r>
      <w:r>
        <w:rPr>
          <w:rFonts w:hint="eastAsia" w:ascii="仿宋_GB2312" w:hAnsi="Helvetica" w:eastAsia="仿宋_GB2312" w:cs="Helvetica"/>
          <w:kern w:val="0"/>
          <w:sz w:val="32"/>
          <w:szCs w:val="32"/>
        </w:rPr>
        <w:t>根据省卫生健康委员会办公室《关于做好202</w:t>
      </w:r>
      <w:r>
        <w:rPr>
          <w:rFonts w:hint="eastAsia" w:ascii="仿宋_GB2312" w:hAnsi="Helvetica" w:eastAsia="仿宋_GB2312" w:cs="Helvetica"/>
          <w:kern w:val="0"/>
          <w:sz w:val="32"/>
          <w:szCs w:val="32"/>
          <w:lang w:val="en-US" w:eastAsia="zh-CN"/>
        </w:rPr>
        <w:t>1</w:t>
      </w:r>
      <w:r>
        <w:rPr>
          <w:rFonts w:hint="eastAsia" w:ascii="仿宋_GB2312" w:hAnsi="Helvetica" w:eastAsia="仿宋_GB2312" w:cs="Helvetica"/>
          <w:kern w:val="0"/>
          <w:sz w:val="32"/>
          <w:szCs w:val="32"/>
        </w:rPr>
        <w:t>年度全科医师特设岗位计划工作的通知》</w:t>
      </w:r>
      <w:r>
        <w:rPr>
          <w:rFonts w:hint="eastAsia" w:ascii="仿宋_GB2312" w:hAnsi="Helvetica" w:eastAsia="仿宋_GB2312" w:cs="Helvetica"/>
          <w:kern w:val="0"/>
          <w:sz w:val="32"/>
          <w:szCs w:val="32"/>
          <w:lang w:val="zh-CN"/>
        </w:rPr>
        <w:t>（晋卫办人函〔20</w:t>
      </w:r>
      <w:r>
        <w:rPr>
          <w:rFonts w:hint="eastAsia" w:ascii="仿宋_GB2312" w:hAnsi="Helvetica" w:eastAsia="仿宋_GB2312" w:cs="Helvetica"/>
          <w:kern w:val="0"/>
          <w:sz w:val="32"/>
          <w:szCs w:val="32"/>
        </w:rPr>
        <w:t>2</w:t>
      </w:r>
      <w:r>
        <w:rPr>
          <w:rFonts w:hint="eastAsia" w:ascii="仿宋_GB2312" w:hAnsi="Helvetica" w:eastAsia="仿宋_GB2312" w:cs="Helvetica"/>
          <w:kern w:val="0"/>
          <w:sz w:val="32"/>
          <w:szCs w:val="32"/>
          <w:lang w:val="en-US" w:eastAsia="zh-CN"/>
        </w:rPr>
        <w:t>1</w:t>
      </w:r>
      <w:r>
        <w:rPr>
          <w:rFonts w:hint="eastAsia" w:ascii="仿宋_GB2312" w:hAnsi="Helvetica" w:eastAsia="仿宋_GB2312" w:cs="Helvetica"/>
          <w:kern w:val="0"/>
          <w:sz w:val="32"/>
          <w:szCs w:val="32"/>
          <w:lang w:val="zh-CN"/>
        </w:rPr>
        <w:t>〕</w:t>
      </w:r>
      <w:r>
        <w:rPr>
          <w:rFonts w:hint="eastAsia" w:ascii="仿宋_GB2312" w:hAnsi="Helvetica" w:eastAsia="仿宋_GB2312" w:cs="Helvetica"/>
          <w:kern w:val="0"/>
          <w:sz w:val="32"/>
          <w:szCs w:val="32"/>
        </w:rPr>
        <w:t>1</w:t>
      </w:r>
      <w:r>
        <w:rPr>
          <w:rFonts w:hint="eastAsia" w:ascii="仿宋_GB2312" w:hAnsi="Helvetica" w:eastAsia="仿宋_GB2312" w:cs="Helvetica"/>
          <w:kern w:val="0"/>
          <w:sz w:val="32"/>
          <w:szCs w:val="32"/>
          <w:lang w:val="en-US" w:eastAsia="zh-CN"/>
        </w:rPr>
        <w:t>1</w:t>
      </w:r>
      <w:r>
        <w:rPr>
          <w:rFonts w:hint="eastAsia" w:ascii="仿宋_GB2312" w:hAnsi="Helvetica" w:eastAsia="仿宋_GB2312" w:cs="Helvetica"/>
          <w:kern w:val="0"/>
          <w:sz w:val="32"/>
          <w:szCs w:val="32"/>
          <w:lang w:val="zh-CN"/>
        </w:rPr>
        <w:t>号)</w:t>
      </w:r>
      <w:r>
        <w:rPr>
          <w:rFonts w:hint="eastAsia" w:ascii="仿宋_GB2312" w:hAnsi="Helvetica" w:eastAsia="仿宋_GB2312" w:cs="Helvetica"/>
          <w:kern w:val="0"/>
          <w:sz w:val="32"/>
          <w:szCs w:val="32"/>
        </w:rPr>
        <w:t>和省卫生和计划生育委员会、省财政厅、省人力资源和社会保障厅、省机构编制委员会办公室和省医改办等五部门《</w:t>
      </w:r>
      <w:r>
        <w:rPr>
          <w:rFonts w:hint="eastAsia" w:ascii="仿宋_GB2312" w:hAnsi="Helvetica" w:eastAsia="仿宋_GB2312" w:cs="Helvetica"/>
          <w:kern w:val="0"/>
          <w:sz w:val="32"/>
          <w:szCs w:val="32"/>
          <w:lang w:val="zh-CN"/>
        </w:rPr>
        <w:t>关于印发山西省全科医生特设岗位计划试点工作实施方案的通知》（晋卫人发〔201</w:t>
      </w:r>
      <w:r>
        <w:rPr>
          <w:rFonts w:hint="eastAsia" w:ascii="仿宋_GB2312" w:hAnsi="Helvetica" w:eastAsia="仿宋_GB2312" w:cs="Helvetica"/>
          <w:kern w:val="0"/>
          <w:sz w:val="32"/>
          <w:szCs w:val="32"/>
        </w:rPr>
        <w:t>8</w:t>
      </w:r>
      <w:r>
        <w:rPr>
          <w:rFonts w:hint="eastAsia" w:ascii="仿宋_GB2312" w:hAnsi="Helvetica" w:eastAsia="仿宋_GB2312" w:cs="Helvetica"/>
          <w:kern w:val="0"/>
          <w:sz w:val="32"/>
          <w:szCs w:val="32"/>
          <w:lang w:val="zh-CN"/>
        </w:rPr>
        <w:t>〕</w:t>
      </w:r>
      <w:r>
        <w:rPr>
          <w:rFonts w:hint="eastAsia" w:ascii="仿宋_GB2312" w:hAnsi="Helvetica" w:eastAsia="仿宋_GB2312" w:cs="Helvetica"/>
          <w:kern w:val="0"/>
          <w:sz w:val="32"/>
          <w:szCs w:val="32"/>
        </w:rPr>
        <w:t>10</w:t>
      </w:r>
      <w:r>
        <w:rPr>
          <w:rFonts w:hint="eastAsia" w:ascii="仿宋_GB2312" w:hAnsi="Helvetica" w:eastAsia="仿宋_GB2312" w:cs="Helvetica"/>
          <w:kern w:val="0"/>
          <w:sz w:val="32"/>
          <w:szCs w:val="32"/>
          <w:lang w:val="zh-CN"/>
        </w:rPr>
        <w:t>号)</w:t>
      </w:r>
      <w:r>
        <w:rPr>
          <w:rFonts w:hint="eastAsia" w:ascii="仿宋_GB2312" w:hAnsi="Helvetica" w:eastAsia="仿宋_GB2312" w:cs="Helvetica"/>
          <w:kern w:val="0"/>
          <w:sz w:val="32"/>
          <w:szCs w:val="32"/>
        </w:rPr>
        <w:t>精神，</w:t>
      </w:r>
      <w:r>
        <w:rPr>
          <w:rFonts w:hint="eastAsia" w:ascii="仿宋_GB2312" w:hAnsi="Helvetica" w:eastAsia="仿宋_GB2312" w:cs="Helvetica"/>
          <w:kern w:val="0"/>
          <w:sz w:val="32"/>
          <w:szCs w:val="32"/>
          <w:lang w:eastAsia="zh-CN"/>
        </w:rPr>
        <w:t>经县公开招聘领导组研究决定</w:t>
      </w:r>
      <w:r>
        <w:rPr>
          <w:rFonts w:hint="eastAsia" w:ascii="仿宋_GB2312" w:hAnsi="Helvetica" w:eastAsia="仿宋_GB2312" w:cs="Helvetica"/>
          <w:kern w:val="0"/>
          <w:sz w:val="32"/>
          <w:szCs w:val="32"/>
        </w:rPr>
        <w:t>面向社会为</w:t>
      </w:r>
      <w:r>
        <w:rPr>
          <w:rFonts w:hint="eastAsia" w:ascii="仿宋_GB2312" w:hAnsi="Helvetica" w:eastAsia="仿宋_GB2312" w:cs="Helvetica"/>
          <w:kern w:val="0"/>
          <w:sz w:val="32"/>
          <w:szCs w:val="32"/>
          <w:lang w:val="zh-CN"/>
        </w:rPr>
        <w:t>我县</w:t>
      </w:r>
      <w:r>
        <w:rPr>
          <w:rFonts w:hint="eastAsia" w:ascii="仿宋_GB2312" w:hAnsi="Helvetica" w:eastAsia="仿宋_GB2312" w:cs="Helvetica"/>
          <w:kern w:val="0"/>
          <w:sz w:val="32"/>
          <w:szCs w:val="32"/>
        </w:rPr>
        <w:t>公开招聘特设岗位全科医生</w:t>
      </w:r>
      <w:r>
        <w:rPr>
          <w:rFonts w:hint="eastAsia" w:ascii="仿宋_GB2312" w:hAnsi="Helvetica" w:eastAsia="仿宋_GB2312" w:cs="Helvetica"/>
          <w:kern w:val="0"/>
          <w:sz w:val="32"/>
          <w:szCs w:val="32"/>
          <w:lang w:val="en-US" w:eastAsia="zh-CN"/>
        </w:rPr>
        <w:t>2人</w:t>
      </w:r>
      <w:r>
        <w:rPr>
          <w:rFonts w:hint="eastAsia" w:ascii="仿宋_GB2312" w:hAnsi="Helvetica" w:eastAsia="仿宋_GB2312" w:cs="Helvetica"/>
          <w:kern w:val="0"/>
          <w:sz w:val="32"/>
          <w:szCs w:val="32"/>
        </w:rPr>
        <w:t>，派驻到乡镇卫生院工作。</w:t>
      </w:r>
      <w:r>
        <w:rPr>
          <w:rFonts w:hint="eastAsia" w:ascii="仿宋_GB2312" w:hAnsi="Helvetica" w:eastAsia="仿宋_GB2312" w:cs="Helvetica"/>
          <w:kern w:val="0"/>
          <w:sz w:val="32"/>
          <w:szCs w:val="32"/>
          <w:lang w:eastAsia="zh-CN"/>
        </w:rPr>
        <w:t>现将有关事项公告如下</w:t>
      </w:r>
      <w:r>
        <w:rPr>
          <w:rFonts w:hint="eastAsia" w:ascii="仿宋_GB2312" w:hAnsi="Helvetica" w:eastAsia="仿宋_GB2312" w:cs="Helvetica"/>
          <w:kern w:val="0"/>
          <w:sz w:val="32"/>
          <w:szCs w:val="32"/>
        </w:rPr>
        <w:t>：</w:t>
      </w:r>
    </w:p>
    <w:p>
      <w:pPr>
        <w:widowControl/>
        <w:spacing w:line="650" w:lineRule="exact"/>
        <w:ind w:firstLine="640" w:firstLineChars="200"/>
        <w:jc w:val="left"/>
        <w:rPr>
          <w:rFonts w:hint="eastAsia" w:ascii="黑体" w:hAnsi="黑体" w:eastAsia="黑体" w:cs="宋体"/>
          <w:color w:val="333333"/>
          <w:kern w:val="0"/>
          <w:sz w:val="32"/>
          <w:szCs w:val="32"/>
        </w:rPr>
      </w:pPr>
      <w:r>
        <w:rPr>
          <w:rFonts w:hint="eastAsia" w:ascii="黑体" w:hAnsi="黑体" w:eastAsia="黑体" w:cs="宋体"/>
          <w:color w:val="333333"/>
          <w:kern w:val="0"/>
          <w:sz w:val="32"/>
          <w:szCs w:val="32"/>
        </w:rPr>
        <w:t>一、招聘原则</w:t>
      </w:r>
    </w:p>
    <w:p>
      <w:pPr>
        <w:spacing w:line="660" w:lineRule="exact"/>
        <w:ind w:firstLine="640" w:firstLineChars="200"/>
        <w:rPr>
          <w:rFonts w:hint="eastAsia" w:ascii="Times New Roman" w:hAnsi="Times New Roman" w:eastAsia="仿宋_GB2312" w:cs="Times New Roman"/>
          <w:sz w:val="32"/>
          <w:szCs w:val="32"/>
          <w:u w:val="none" w:color="auto"/>
          <w:lang w:val="en-US" w:eastAsia="zh-CN"/>
        </w:rPr>
      </w:pPr>
      <w:r>
        <w:rPr>
          <w:rFonts w:hint="eastAsia" w:ascii="Times New Roman" w:hAnsi="Times New Roman" w:eastAsia="仿宋_GB2312" w:cs="Times New Roman"/>
          <w:sz w:val="32"/>
          <w:szCs w:val="32"/>
          <w:u w:val="none" w:color="auto"/>
          <w:lang w:val="en-US" w:eastAsia="zh-CN"/>
        </w:rPr>
        <w:t>招聘工作坚持德才兼备标准和“公开、平等、竞争、择优”原则，采取考试、考核相结合的方式进行。在垣曲县公开招聘领导组的统一领导下进行，由县人力资源和社会保障局与垣曲县卫生健康和体育局共同组织实施。</w:t>
      </w:r>
    </w:p>
    <w:p>
      <w:pPr>
        <w:widowControl/>
        <w:spacing w:line="650" w:lineRule="exact"/>
        <w:ind w:firstLine="640" w:firstLineChars="200"/>
        <w:jc w:val="left"/>
        <w:rPr>
          <w:rFonts w:hint="eastAsia" w:ascii="黑体" w:hAnsi="黑体" w:eastAsia="黑体" w:cs="宋体"/>
          <w:color w:val="333333"/>
          <w:kern w:val="0"/>
          <w:sz w:val="32"/>
          <w:szCs w:val="32"/>
        </w:rPr>
      </w:pPr>
      <w:r>
        <w:rPr>
          <w:rFonts w:hint="eastAsia" w:ascii="黑体" w:hAnsi="黑体" w:eastAsia="黑体" w:cs="宋体"/>
          <w:color w:val="333333"/>
          <w:kern w:val="0"/>
          <w:sz w:val="32"/>
          <w:szCs w:val="32"/>
        </w:rPr>
        <w:t>二、招聘计划</w:t>
      </w:r>
    </w:p>
    <w:p>
      <w:pPr>
        <w:spacing w:line="650" w:lineRule="exact"/>
        <w:ind w:firstLine="640" w:firstLineChars="200"/>
        <w:rPr>
          <w:rFonts w:hint="eastAsia" w:ascii="仿宋_GB2312" w:hAnsi="Helvetica" w:eastAsia="仿宋_GB2312" w:cs="Helvetica"/>
          <w:kern w:val="0"/>
          <w:sz w:val="32"/>
          <w:szCs w:val="32"/>
          <w:lang w:val="zh-CN"/>
        </w:rPr>
      </w:pPr>
      <w:r>
        <w:rPr>
          <w:rFonts w:hint="eastAsia" w:ascii="仿宋_GB2312" w:hAnsi="Helvetica" w:eastAsia="仿宋_GB2312" w:cs="Helvetica"/>
          <w:kern w:val="0"/>
          <w:sz w:val="32"/>
          <w:szCs w:val="32"/>
          <w:lang w:val="zh-CN"/>
        </w:rPr>
        <w:t>全科医生特设岗位是专门设置在县级医疗集团，将所聘全科医生派驻乡镇卫生院工作的非常设岗位，不受县级医疗集团岗位总量、最高等级和结构比例的限制。20</w:t>
      </w:r>
      <w:r>
        <w:rPr>
          <w:rFonts w:hint="eastAsia" w:ascii="仿宋_GB2312" w:hAnsi="Helvetica" w:eastAsia="仿宋_GB2312" w:cs="Helvetica"/>
          <w:kern w:val="0"/>
          <w:sz w:val="32"/>
          <w:szCs w:val="32"/>
        </w:rPr>
        <w:t>2</w:t>
      </w:r>
      <w:r>
        <w:rPr>
          <w:rFonts w:hint="eastAsia" w:ascii="仿宋_GB2312" w:hAnsi="Helvetica" w:eastAsia="仿宋_GB2312" w:cs="Helvetica"/>
          <w:kern w:val="0"/>
          <w:sz w:val="32"/>
          <w:szCs w:val="32"/>
          <w:lang w:val="en-US" w:eastAsia="zh-CN"/>
        </w:rPr>
        <w:t>1</w:t>
      </w:r>
      <w:r>
        <w:rPr>
          <w:rFonts w:hint="eastAsia" w:ascii="仿宋_GB2312" w:hAnsi="Helvetica" w:eastAsia="仿宋_GB2312" w:cs="Helvetica"/>
          <w:kern w:val="0"/>
          <w:sz w:val="32"/>
          <w:szCs w:val="32"/>
          <w:lang w:val="zh-CN"/>
        </w:rPr>
        <w:t>年全县计划招聘</w:t>
      </w:r>
      <w:r>
        <w:rPr>
          <w:rFonts w:hint="eastAsia" w:ascii="仿宋_GB2312" w:hAnsi="Helvetica" w:eastAsia="仿宋_GB2312" w:cs="Helvetica"/>
          <w:kern w:val="0"/>
          <w:sz w:val="32"/>
          <w:szCs w:val="32"/>
        </w:rPr>
        <w:t>2</w:t>
      </w:r>
      <w:r>
        <w:rPr>
          <w:rFonts w:hint="eastAsia" w:ascii="仿宋_GB2312" w:hAnsi="Helvetica" w:eastAsia="仿宋_GB2312" w:cs="Helvetica"/>
          <w:kern w:val="0"/>
          <w:sz w:val="32"/>
          <w:szCs w:val="32"/>
          <w:lang w:val="zh-CN"/>
        </w:rPr>
        <w:t>名，详见《垣曲县20</w:t>
      </w:r>
      <w:r>
        <w:rPr>
          <w:rFonts w:hint="eastAsia" w:ascii="仿宋_GB2312" w:hAnsi="Helvetica" w:eastAsia="仿宋_GB2312" w:cs="Helvetica"/>
          <w:kern w:val="0"/>
          <w:sz w:val="32"/>
          <w:szCs w:val="32"/>
        </w:rPr>
        <w:t>2</w:t>
      </w:r>
      <w:r>
        <w:rPr>
          <w:rFonts w:hint="eastAsia" w:ascii="仿宋_GB2312" w:hAnsi="Helvetica" w:eastAsia="仿宋_GB2312" w:cs="Helvetica"/>
          <w:kern w:val="0"/>
          <w:sz w:val="32"/>
          <w:szCs w:val="32"/>
          <w:lang w:val="en-US" w:eastAsia="zh-CN"/>
        </w:rPr>
        <w:t>1</w:t>
      </w:r>
      <w:r>
        <w:rPr>
          <w:rFonts w:hint="eastAsia" w:ascii="仿宋_GB2312" w:hAnsi="Helvetica" w:eastAsia="仿宋_GB2312" w:cs="Helvetica"/>
          <w:kern w:val="0"/>
          <w:sz w:val="32"/>
          <w:szCs w:val="32"/>
          <w:lang w:val="zh-CN"/>
        </w:rPr>
        <w:t>年全科医生特设岗位招聘计划表》（附件</w:t>
      </w:r>
      <w:r>
        <w:rPr>
          <w:rFonts w:hint="eastAsia" w:ascii="仿宋_GB2312" w:hAnsi="Helvetica" w:eastAsia="仿宋_GB2312" w:cs="Helvetica"/>
          <w:kern w:val="0"/>
          <w:sz w:val="32"/>
          <w:szCs w:val="32"/>
        </w:rPr>
        <w:t>1</w:t>
      </w:r>
      <w:r>
        <w:rPr>
          <w:rFonts w:hint="eastAsia" w:ascii="仿宋_GB2312" w:hAnsi="Helvetica" w:eastAsia="仿宋_GB2312" w:cs="Helvetica"/>
          <w:kern w:val="0"/>
          <w:sz w:val="32"/>
          <w:szCs w:val="32"/>
          <w:lang w:val="zh-CN"/>
        </w:rPr>
        <w:t>）。</w:t>
      </w:r>
    </w:p>
    <w:p>
      <w:pPr>
        <w:widowControl/>
        <w:spacing w:line="650" w:lineRule="exact"/>
        <w:ind w:firstLine="640" w:firstLineChars="200"/>
        <w:jc w:val="left"/>
        <w:rPr>
          <w:rFonts w:hint="eastAsia" w:ascii="黑体" w:hAnsi="黑体" w:eastAsia="黑体" w:cs="宋体"/>
          <w:color w:val="333333"/>
          <w:kern w:val="0"/>
          <w:sz w:val="32"/>
          <w:szCs w:val="32"/>
        </w:rPr>
      </w:pPr>
      <w:r>
        <w:rPr>
          <w:rFonts w:hint="eastAsia" w:ascii="黑体" w:hAnsi="黑体" w:eastAsia="黑体" w:cs="宋体"/>
          <w:color w:val="333333"/>
          <w:kern w:val="0"/>
          <w:sz w:val="32"/>
          <w:szCs w:val="32"/>
        </w:rPr>
        <w:t>三、招聘条件</w:t>
      </w:r>
    </w:p>
    <w:p>
      <w:pPr>
        <w:widowControl/>
        <w:spacing w:before="100" w:after="100" w:line="650" w:lineRule="exact"/>
        <w:ind w:firstLine="640" w:firstLineChars="200"/>
        <w:rPr>
          <w:rFonts w:hint="eastAsia" w:ascii="楷体_GB2312" w:hAnsi="楷体" w:eastAsia="楷体_GB2312" w:cs="楷体"/>
          <w:bCs/>
          <w:kern w:val="0"/>
          <w:sz w:val="32"/>
          <w:szCs w:val="32"/>
        </w:rPr>
      </w:pPr>
      <w:r>
        <w:rPr>
          <w:rFonts w:hint="eastAsia" w:ascii="楷体_GB2312" w:hAnsi="楷体" w:eastAsia="楷体_GB2312" w:cs="楷体"/>
          <w:bCs/>
          <w:kern w:val="0"/>
          <w:sz w:val="32"/>
          <w:szCs w:val="32"/>
        </w:rPr>
        <w:t>（一）特岗全科医生应具备下列基本条件：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1.具有中华人民共和国国籍；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2.遵守中华人民共和国宪法、法律和法规；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3.具有良好的政治素质、思想品德和职业道德，有强烈的责任心和事业心，自愿长期扎根基层为基层卫生与健康事业发展做贡献；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4.具有执业医师资格（不含执业助理医师）；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5.符合岗位要求的身体和其他条件；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6.报考人员的年龄一律按周岁计算，年龄截止发布公告之日。具体为：年龄65周岁及以下为1955年8月31日以后出生。</w:t>
      </w:r>
    </w:p>
    <w:p>
      <w:pPr>
        <w:pStyle w:val="12"/>
        <w:shd w:val="clear" w:color="auto" w:fill="auto"/>
        <w:spacing w:after="0" w:line="650" w:lineRule="exact"/>
        <w:ind w:firstLine="760" w:firstLineChars="200"/>
        <w:jc w:val="both"/>
        <w:rPr>
          <w:rFonts w:hint="eastAsia" w:ascii="楷体" w:hAnsi="楷体" w:eastAsia="楷体" w:cs="楷体"/>
          <w:bCs/>
          <w:sz w:val="32"/>
          <w:szCs w:val="32"/>
        </w:rPr>
      </w:pPr>
      <w:r>
        <w:rPr>
          <w:rFonts w:hint="eastAsia" w:ascii="楷体" w:hAnsi="楷体" w:eastAsia="楷体" w:cs="楷体"/>
          <w:bCs/>
          <w:sz w:val="32"/>
          <w:szCs w:val="32"/>
        </w:rPr>
        <w:t>同时还应满足下列条件之一：</w:t>
      </w:r>
    </w:p>
    <w:p>
      <w:pPr>
        <w:widowControl/>
        <w:spacing w:line="650" w:lineRule="exact"/>
        <w:ind w:firstLine="640" w:firstLineChars="200"/>
        <w:jc w:val="left"/>
        <w:rPr>
          <w:rFonts w:hint="eastAsia" w:ascii="仿宋_GB2312" w:hAnsi="Helvetica" w:eastAsia="仿宋_GB2312" w:cs="Helvetica"/>
          <w:kern w:val="0"/>
          <w:sz w:val="32"/>
          <w:szCs w:val="32"/>
        </w:rPr>
      </w:pPr>
      <w:r>
        <w:rPr>
          <w:rFonts w:hint="eastAsia" w:ascii="仿宋_GB2312" w:hAnsi="Helvetica" w:eastAsia="仿宋_GB2312" w:cs="Helvetica"/>
          <w:kern w:val="0"/>
          <w:sz w:val="32"/>
          <w:szCs w:val="32"/>
        </w:rPr>
        <w:t>1.执业范围注册为临床或中医类别全科医学专业。</w:t>
      </w:r>
    </w:p>
    <w:p>
      <w:pPr>
        <w:widowControl/>
        <w:spacing w:line="650" w:lineRule="exact"/>
        <w:ind w:firstLine="640" w:firstLineChars="200"/>
        <w:jc w:val="left"/>
        <w:rPr>
          <w:rFonts w:hint="eastAsia" w:ascii="仿宋_GB2312" w:hAnsi="Helvetica" w:eastAsia="仿宋_GB2312" w:cs="Helvetica"/>
          <w:kern w:val="0"/>
          <w:sz w:val="32"/>
          <w:szCs w:val="32"/>
        </w:rPr>
      </w:pPr>
      <w:r>
        <w:rPr>
          <w:rFonts w:hint="eastAsia" w:ascii="仿宋_GB2312" w:hAnsi="Helvetica" w:eastAsia="仿宋_GB2312" w:cs="Helvetica"/>
          <w:kern w:val="0"/>
          <w:sz w:val="32"/>
          <w:szCs w:val="32"/>
        </w:rPr>
        <w:t>2.经过省级卫生健康行政部门（含中医药管理部门，下同）认可的全科医生规范化培养、转岗培训或者岗位培训并考核合格。</w:t>
      </w:r>
    </w:p>
    <w:p>
      <w:pPr>
        <w:widowControl/>
        <w:spacing w:line="650" w:lineRule="exact"/>
        <w:ind w:firstLine="640" w:firstLineChars="200"/>
        <w:jc w:val="left"/>
        <w:rPr>
          <w:rFonts w:hint="eastAsia" w:ascii="仿宋_GB2312" w:hAnsi="Helvetica" w:eastAsia="仿宋_GB2312" w:cs="Helvetica"/>
          <w:kern w:val="0"/>
          <w:sz w:val="32"/>
          <w:szCs w:val="32"/>
        </w:rPr>
      </w:pPr>
      <w:r>
        <w:rPr>
          <w:rFonts w:hint="eastAsia" w:ascii="仿宋_GB2312" w:hAnsi="Helvetica" w:eastAsia="仿宋_GB2312" w:cs="Helvetica"/>
          <w:kern w:val="0"/>
          <w:sz w:val="32"/>
          <w:szCs w:val="32"/>
        </w:rPr>
        <w:t>3.具有二级以上医院工作经历，从事临床诊疗工作2年及以上。</w:t>
      </w:r>
    </w:p>
    <w:p>
      <w:pPr>
        <w:widowControl/>
        <w:spacing w:line="650" w:lineRule="exact"/>
        <w:ind w:firstLine="640" w:firstLineChars="200"/>
        <w:jc w:val="left"/>
        <w:rPr>
          <w:rFonts w:hint="eastAsia" w:ascii="仿宋_GB2312" w:hAnsi="Helvetica" w:eastAsia="仿宋_GB2312" w:cs="Helvetica"/>
          <w:kern w:val="0"/>
          <w:sz w:val="32"/>
          <w:szCs w:val="32"/>
        </w:rPr>
      </w:pPr>
      <w:r>
        <w:rPr>
          <w:rFonts w:hint="eastAsia" w:ascii="仿宋_GB2312" w:hAnsi="Helvetica" w:eastAsia="仿宋_GB2312" w:cs="Helvetica"/>
          <w:kern w:val="0"/>
          <w:sz w:val="32"/>
          <w:szCs w:val="32"/>
        </w:rPr>
        <w:t>由县级医疗</w:t>
      </w:r>
      <w:r>
        <w:rPr>
          <w:rFonts w:hint="eastAsia" w:ascii="仿宋_GB2312" w:hAnsi="Helvetica" w:eastAsia="仿宋_GB2312" w:cs="Helvetica"/>
          <w:kern w:val="0"/>
          <w:sz w:val="32"/>
          <w:szCs w:val="32"/>
          <w:lang w:eastAsia="zh-CN"/>
        </w:rPr>
        <w:t>集团</w:t>
      </w:r>
      <w:r>
        <w:rPr>
          <w:rFonts w:hint="eastAsia" w:ascii="仿宋_GB2312" w:hAnsi="Helvetica" w:eastAsia="仿宋_GB2312" w:cs="Helvetica"/>
          <w:kern w:val="0"/>
          <w:sz w:val="32"/>
          <w:szCs w:val="32"/>
        </w:rPr>
        <w:t>派驻到乡镇卫生院工作的在职全科医生，不列入中央财政支持的特岗全科医生范畴。</w:t>
      </w:r>
    </w:p>
    <w:p>
      <w:pPr>
        <w:widowControl/>
        <w:spacing w:line="650" w:lineRule="exact"/>
        <w:ind w:firstLine="640" w:firstLineChars="200"/>
        <w:jc w:val="left"/>
        <w:rPr>
          <w:rFonts w:hint="eastAsia" w:ascii="仿宋_GB2312" w:hAnsi="Helvetica" w:eastAsia="仿宋_GB2312" w:cs="Helvetica"/>
          <w:kern w:val="0"/>
          <w:sz w:val="32"/>
          <w:szCs w:val="32"/>
        </w:rPr>
      </w:pPr>
      <w:r>
        <w:rPr>
          <w:rFonts w:hint="eastAsia" w:ascii="仿宋_GB2312" w:hAnsi="Helvetica" w:eastAsia="仿宋_GB2312" w:cs="Helvetica"/>
          <w:kern w:val="0"/>
          <w:sz w:val="32"/>
          <w:szCs w:val="32"/>
        </w:rPr>
        <w:t>各级医疗卫生机构应支持符合条件的人员参加全科医生特设岗位计划，在编人员聘用到全科医生特设岗位后，须与原单位解除聘用合同及人事关系。</w:t>
      </w:r>
    </w:p>
    <w:p>
      <w:pPr>
        <w:widowControl/>
        <w:spacing w:before="100" w:after="100" w:line="650" w:lineRule="exact"/>
        <w:ind w:firstLine="640" w:firstLineChars="200"/>
        <w:rPr>
          <w:rFonts w:hint="eastAsia" w:ascii="楷体_GB2312" w:hAnsi="楷体" w:eastAsia="楷体_GB2312" w:cs="楷体"/>
          <w:kern w:val="0"/>
          <w:sz w:val="32"/>
          <w:szCs w:val="32"/>
        </w:rPr>
      </w:pPr>
      <w:r>
        <w:rPr>
          <w:rFonts w:hint="eastAsia" w:ascii="楷体_GB2312" w:hAnsi="楷体" w:eastAsia="楷体_GB2312" w:cs="楷体"/>
          <w:kern w:val="0"/>
          <w:sz w:val="32"/>
          <w:szCs w:val="32"/>
        </w:rPr>
        <w:t>（二）有下列情况之一的不得报考：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曾因犯罪受过各类刑事处罚的人员，有犯罪嫌疑尚未查清或正在接受纪律审查的人员，曾被开除公职的人员,在各级机关事业单位招考中被认定有舞弊等严重违反录用纪律行为的人员,被辞退未满5年的公职人员,国家法律法规规定不得聘用的其他人员，均不得报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试用期内的公务员（参照公务员法管理的单位工作人员）和试用期内的事业单位工作人员、现役军人、在读的非应届毕业生不得报考（其中：现在校就读且档案和组织关系在校的非应届毕业的中专升专科学生、专科升本科学生、研究生不得以原取学历、学位证书报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3、在原单位出现重大医疗事故或被吊销医师、护士执照的人员,不得报考。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4、定向、委培应届毕业生不得报考。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5、被录用为公务员或招聘为事业单位工作人员有服务年限规定且服务期未满的，不得报考。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6、被依法列为失信联合惩戒对象以及国家法律、法规规定不得聘用的其他人员，不得报考。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应聘者在报名后、聘用之前已成为试用期内的公务员（参照公务员法管理单位的工作人员）或在试用期内的事业单位工作人员，不予聘用。</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0" w:rightChars="0" w:firstLine="0" w:firstLineChars="0"/>
        <w:jc w:val="both"/>
        <w:textAlignment w:val="auto"/>
        <w:outlineLvl w:val="9"/>
        <w:rPr>
          <w:rFonts w:hint="eastAsia" w:ascii="仿宋_GB2312" w:hAnsi="仿宋_GB2312" w:eastAsia="仿宋_GB2312"/>
          <w:bCs/>
          <w:u w:val="single"/>
        </w:rPr>
      </w:pPr>
      <w:r>
        <w:rPr>
          <w:rFonts w:hint="eastAsia" w:ascii="仿宋_GB2312" w:hAnsi="仿宋_GB2312" w:eastAsia="仿宋_GB2312" w:cs="仿宋_GB2312"/>
          <w:sz w:val="32"/>
          <w:szCs w:val="32"/>
          <w:lang w:val="en-US" w:eastAsia="zh-CN"/>
        </w:rPr>
        <w:t>参加公开招聘人员不得报考聘用后即构成回避关系的岗位。</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320" w:firstLineChars="1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属在职人员应聘的，须征得原工作单位及上级主管部门同意。</w:t>
      </w:r>
    </w:p>
    <w:p>
      <w:pPr>
        <w:widowControl/>
        <w:spacing w:line="650" w:lineRule="exact"/>
        <w:ind w:firstLine="720" w:firstLineChars="225"/>
        <w:jc w:val="left"/>
        <w:rPr>
          <w:rFonts w:hint="eastAsia" w:ascii="黑体" w:hAnsi="黑体" w:eastAsia="黑体" w:cs="宋体"/>
          <w:color w:val="333333"/>
          <w:kern w:val="0"/>
          <w:sz w:val="32"/>
          <w:szCs w:val="32"/>
        </w:rPr>
      </w:pPr>
      <w:r>
        <w:rPr>
          <w:rFonts w:hint="eastAsia" w:ascii="黑体" w:hAnsi="黑体" w:eastAsia="黑体" w:cs="宋体"/>
          <w:color w:val="333333"/>
          <w:kern w:val="0"/>
          <w:sz w:val="32"/>
          <w:szCs w:val="32"/>
          <w:lang w:eastAsia="zh-CN"/>
        </w:rPr>
        <w:t>四</w:t>
      </w:r>
      <w:r>
        <w:rPr>
          <w:rFonts w:hint="eastAsia" w:ascii="黑体" w:hAnsi="黑体" w:eastAsia="黑体" w:cs="宋体"/>
          <w:color w:val="333333"/>
          <w:kern w:val="0"/>
          <w:sz w:val="32"/>
          <w:szCs w:val="32"/>
        </w:rPr>
        <w:t>、招聘程序和方法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招聘工作在县公开招聘领导组的领导下，由领导组办公室组织实施。招聘工作的主要程序是：发布公开招聘公告、组织网上报名及资格审查、现场核验、考试、资格复审、体检、考察、公示、聘用。</w:t>
      </w:r>
    </w:p>
    <w:p>
      <w:pPr>
        <w:spacing w:line="70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（一）发布公告</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 w:hAnsi="仿宋" w:eastAsia="仿宋" w:cs="仿宋"/>
          <w:color w:val="000000"/>
          <w:sz w:val="32"/>
          <w:szCs w:val="32"/>
          <w:lang w:val="en-US" w:eastAsia="zh-CN" w:bidi="ar"/>
        </w:rPr>
        <w:t>2021年8月31日，在垣曲县人民政府网站发布招聘公告。</w:t>
      </w:r>
    </w:p>
    <w:p>
      <w:pPr>
        <w:spacing w:line="700" w:lineRule="exact"/>
        <w:ind w:firstLine="643" w:firstLineChars="200"/>
        <w:rPr>
          <w:rFonts w:hint="eastAsia" w:ascii="仿宋_GB2312" w:eastAsia="仿宋_GB2312"/>
          <w:sz w:val="32"/>
          <w:szCs w:val="32"/>
        </w:rPr>
      </w:pPr>
      <w:r>
        <w:rPr>
          <w:rFonts w:hint="eastAsia" w:ascii="仿宋_GB2312" w:eastAsia="仿宋_GB2312"/>
          <w:b/>
          <w:bCs/>
          <w:sz w:val="32"/>
          <w:szCs w:val="32"/>
        </w:rPr>
        <w:t>（二）报名及资格审查</w:t>
      </w:r>
    </w:p>
    <w:p>
      <w:pPr>
        <w:spacing w:line="620" w:lineRule="exact"/>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1、报名</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color w:val="000000"/>
          <w:sz w:val="32"/>
          <w:szCs w:val="32"/>
          <w:lang w:val="en-US" w:eastAsia="zh-CN" w:bidi="ar"/>
        </w:rPr>
      </w:pPr>
      <w:r>
        <w:rPr>
          <w:rFonts w:hint="eastAsia" w:ascii="仿宋" w:hAnsi="仿宋" w:eastAsia="仿宋" w:cs="仿宋"/>
          <w:color w:val="000000"/>
          <w:sz w:val="32"/>
          <w:szCs w:val="32"/>
          <w:lang w:val="en-US" w:eastAsia="zh-CN" w:bidi="ar"/>
        </w:rPr>
        <w:t>本次招聘考试报名采取网上报名的方式进行，报名网址为：垣曲县人民政府网（www.yuanqu.gov.cn)。本次考试不收取任何考试费用。</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color w:val="000000"/>
          <w:sz w:val="32"/>
          <w:szCs w:val="32"/>
          <w:lang w:val="en-US" w:eastAsia="zh-CN" w:bidi="ar"/>
        </w:rPr>
      </w:pPr>
      <w:r>
        <w:rPr>
          <w:rFonts w:hint="eastAsia" w:ascii="仿宋" w:hAnsi="仿宋" w:eastAsia="仿宋" w:cs="仿宋"/>
          <w:color w:val="000000"/>
          <w:sz w:val="32"/>
          <w:szCs w:val="32"/>
          <w:lang w:val="en-US" w:eastAsia="zh-CN" w:bidi="ar"/>
        </w:rPr>
        <w:t xml:space="preserve">报名按以下程序进行：    </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color w:val="000000"/>
          <w:sz w:val="32"/>
          <w:szCs w:val="32"/>
          <w:lang w:val="en-US" w:eastAsia="zh-CN" w:bidi="ar"/>
        </w:rPr>
      </w:pPr>
      <w:r>
        <w:rPr>
          <w:rFonts w:hint="eastAsia" w:ascii="仿宋" w:hAnsi="仿宋" w:eastAsia="仿宋" w:cs="仿宋"/>
          <w:color w:val="000000"/>
          <w:sz w:val="32"/>
          <w:szCs w:val="32"/>
          <w:lang w:val="en-US" w:eastAsia="zh-CN" w:bidi="ar"/>
        </w:rPr>
        <w:t>报名人员可在2021年 9月4日9：00至9月8日17:00 期间登陆垣曲县人民政府网，提交报名申请，填写《2021年垣曲县公开招聘特设岗位全科医生报名登记表》。</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color w:val="000000"/>
          <w:sz w:val="32"/>
          <w:szCs w:val="32"/>
          <w:lang w:val="en-US" w:eastAsia="zh-CN" w:bidi="ar"/>
        </w:rPr>
      </w:pPr>
      <w:r>
        <w:rPr>
          <w:rFonts w:hint="eastAsia" w:ascii="仿宋" w:hAnsi="仿宋" w:eastAsia="仿宋" w:cs="仿宋"/>
          <w:color w:val="000000"/>
          <w:sz w:val="32"/>
          <w:szCs w:val="32"/>
          <w:lang w:val="en-US" w:eastAsia="zh-CN" w:bidi="ar"/>
        </w:rPr>
        <w:t>报考人员只能选择一个单位中的一个岗位进行报名，报名与考试时使用的本人有效居民身份证必须一致。</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color w:val="000000"/>
          <w:sz w:val="32"/>
          <w:szCs w:val="32"/>
          <w:lang w:val="en-US" w:eastAsia="zh-CN" w:bidi="ar"/>
        </w:rPr>
      </w:pPr>
      <w:r>
        <w:rPr>
          <w:rFonts w:hint="eastAsia" w:ascii="仿宋" w:hAnsi="仿宋" w:eastAsia="仿宋" w:cs="仿宋"/>
          <w:color w:val="000000"/>
          <w:sz w:val="32"/>
          <w:szCs w:val="32"/>
          <w:lang w:val="en-US" w:eastAsia="zh-CN" w:bidi="ar"/>
        </w:rPr>
        <w:t>报名时，提交的报考信息应当真实、准确。提供虚假报考申请材料的，一经查实，即取消报考资格或聘用资格，对伪造、变造有关证件、材料、信息骗取考试资格的，将按有关规定予以严肃处理，并取消报考资格或聘用资格。凡因信息填报不全导致未通过资格审查的，后果由报考者自负。</w:t>
      </w:r>
    </w:p>
    <w:p>
      <w:pPr>
        <w:spacing w:line="62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2、资格初审和结果查询</w:t>
      </w:r>
    </w:p>
    <w:p>
      <w:pPr>
        <w:spacing w:line="62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资格初审由用人单位和主管部门负责。</w:t>
      </w:r>
    </w:p>
    <w:p>
      <w:pPr>
        <w:spacing w:line="62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报名人员请于</w:t>
      </w:r>
      <w:r>
        <w:rPr>
          <w:rFonts w:hint="eastAsia" w:ascii="仿宋" w:hAnsi="仿宋" w:eastAsia="仿宋" w:cs="仿宋"/>
          <w:b w:val="0"/>
          <w:bCs w:val="0"/>
          <w:sz w:val="32"/>
          <w:szCs w:val="32"/>
          <w:lang w:val="en-US" w:eastAsia="zh-CN"/>
        </w:rPr>
        <w:t>2021</w:t>
      </w:r>
      <w:r>
        <w:rPr>
          <w:rFonts w:hint="eastAsia" w:ascii="仿宋" w:hAnsi="仿宋" w:eastAsia="仿宋" w:cs="仿宋"/>
          <w:b w:val="0"/>
          <w:bCs w:val="0"/>
          <w:sz w:val="32"/>
          <w:szCs w:val="32"/>
          <w:u w:val="none"/>
        </w:rPr>
        <w:t>年</w:t>
      </w:r>
      <w:r>
        <w:rPr>
          <w:rFonts w:hint="eastAsia" w:ascii="仿宋" w:hAnsi="仿宋" w:eastAsia="仿宋" w:cs="仿宋"/>
          <w:b w:val="0"/>
          <w:bCs w:val="0"/>
          <w:sz w:val="32"/>
          <w:szCs w:val="32"/>
          <w:u w:val="none"/>
          <w:lang w:val="en-US" w:eastAsia="zh-CN"/>
        </w:rPr>
        <w:t>9</w:t>
      </w:r>
      <w:r>
        <w:rPr>
          <w:rFonts w:hint="eastAsia" w:ascii="仿宋" w:hAnsi="仿宋" w:eastAsia="仿宋" w:cs="仿宋"/>
          <w:b w:val="0"/>
          <w:bCs w:val="0"/>
          <w:sz w:val="32"/>
          <w:szCs w:val="32"/>
          <w:u w:val="none"/>
        </w:rPr>
        <w:t>月</w:t>
      </w:r>
      <w:r>
        <w:rPr>
          <w:rFonts w:hint="eastAsia" w:ascii="仿宋" w:hAnsi="仿宋" w:eastAsia="仿宋" w:cs="仿宋"/>
          <w:b w:val="0"/>
          <w:bCs w:val="0"/>
          <w:sz w:val="32"/>
          <w:szCs w:val="32"/>
          <w:u w:val="none"/>
          <w:lang w:val="en-US" w:eastAsia="zh-CN"/>
        </w:rPr>
        <w:t>4</w:t>
      </w:r>
      <w:r>
        <w:rPr>
          <w:rFonts w:hint="eastAsia" w:ascii="仿宋" w:hAnsi="仿宋" w:eastAsia="仿宋" w:cs="仿宋"/>
          <w:b w:val="0"/>
          <w:bCs w:val="0"/>
          <w:sz w:val="32"/>
          <w:szCs w:val="32"/>
          <w:u w:val="none"/>
        </w:rPr>
        <w:t>日至</w:t>
      </w:r>
      <w:r>
        <w:rPr>
          <w:rFonts w:hint="eastAsia" w:ascii="仿宋" w:hAnsi="仿宋" w:eastAsia="仿宋" w:cs="仿宋"/>
          <w:b w:val="0"/>
          <w:bCs w:val="0"/>
          <w:sz w:val="32"/>
          <w:szCs w:val="32"/>
          <w:u w:val="none"/>
          <w:lang w:val="en-US" w:eastAsia="zh-CN"/>
        </w:rPr>
        <w:t>9</w:t>
      </w:r>
      <w:r>
        <w:rPr>
          <w:rFonts w:hint="eastAsia" w:ascii="仿宋" w:hAnsi="仿宋" w:eastAsia="仿宋" w:cs="仿宋"/>
          <w:b w:val="0"/>
          <w:bCs w:val="0"/>
          <w:sz w:val="32"/>
          <w:szCs w:val="32"/>
          <w:u w:val="none"/>
        </w:rPr>
        <w:t>月</w:t>
      </w:r>
      <w:r>
        <w:rPr>
          <w:rFonts w:hint="eastAsia" w:ascii="仿宋" w:hAnsi="仿宋" w:eastAsia="仿宋" w:cs="仿宋"/>
          <w:b w:val="0"/>
          <w:bCs w:val="0"/>
          <w:sz w:val="32"/>
          <w:szCs w:val="32"/>
          <w:u w:val="none"/>
          <w:lang w:val="en-US" w:eastAsia="zh-CN"/>
        </w:rPr>
        <w:t>8</w:t>
      </w:r>
      <w:r>
        <w:rPr>
          <w:rFonts w:hint="eastAsia" w:ascii="仿宋" w:hAnsi="仿宋" w:eastAsia="仿宋" w:cs="仿宋"/>
          <w:b w:val="0"/>
          <w:bCs w:val="0"/>
          <w:sz w:val="32"/>
          <w:szCs w:val="32"/>
          <w:u w:val="none"/>
        </w:rPr>
        <w:t>日在</w:t>
      </w:r>
      <w:r>
        <w:rPr>
          <w:rFonts w:hint="eastAsia" w:ascii="仿宋" w:hAnsi="仿宋" w:eastAsia="仿宋" w:cs="仿宋"/>
          <w:b w:val="0"/>
          <w:bCs w:val="0"/>
          <w:sz w:val="32"/>
          <w:szCs w:val="32"/>
        </w:rPr>
        <w:t>提交报考申请1日后，登陆原报名网站查询资格初审结果。通过资格审查的，不能再报考其它岗位。如在</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u w:val="none"/>
          <w:lang w:val="en-US" w:eastAsia="zh-CN"/>
        </w:rPr>
        <w:t>9</w:t>
      </w:r>
      <w:r>
        <w:rPr>
          <w:rFonts w:hint="eastAsia" w:ascii="仿宋" w:hAnsi="仿宋" w:eastAsia="仿宋" w:cs="仿宋"/>
          <w:b w:val="0"/>
          <w:bCs w:val="0"/>
          <w:sz w:val="32"/>
          <w:szCs w:val="32"/>
          <w:u w:val="none"/>
        </w:rPr>
        <w:t>月</w:t>
      </w:r>
      <w:r>
        <w:rPr>
          <w:rFonts w:hint="eastAsia" w:ascii="仿宋" w:hAnsi="仿宋" w:eastAsia="仿宋" w:cs="仿宋"/>
          <w:b w:val="0"/>
          <w:bCs w:val="0"/>
          <w:sz w:val="32"/>
          <w:szCs w:val="32"/>
          <w:u w:val="none"/>
          <w:lang w:val="en-US" w:eastAsia="zh-CN"/>
        </w:rPr>
        <w:t>8</w:t>
      </w:r>
      <w:r>
        <w:rPr>
          <w:rFonts w:hint="eastAsia" w:ascii="仿宋" w:hAnsi="仿宋" w:eastAsia="仿宋" w:cs="仿宋"/>
          <w:b w:val="0"/>
          <w:bCs w:val="0"/>
          <w:sz w:val="32"/>
          <w:szCs w:val="32"/>
          <w:u w:val="none"/>
        </w:rPr>
        <w:t>日</w:t>
      </w:r>
      <w:r>
        <w:rPr>
          <w:rFonts w:hint="eastAsia" w:ascii="仿宋" w:hAnsi="仿宋" w:eastAsia="仿宋" w:cs="仿宋"/>
          <w:b w:val="0"/>
          <w:bCs w:val="0"/>
          <w:sz w:val="32"/>
          <w:szCs w:val="32"/>
          <w:u w:val="none"/>
          <w:lang w:val="en-US" w:eastAsia="zh-CN"/>
        </w:rPr>
        <w:t>17:00</w:t>
      </w:r>
      <w:r>
        <w:rPr>
          <w:rFonts w:hint="eastAsia" w:ascii="仿宋" w:hAnsi="仿宋" w:eastAsia="仿宋" w:cs="仿宋"/>
          <w:b w:val="0"/>
          <w:bCs w:val="0"/>
          <w:sz w:val="32"/>
          <w:szCs w:val="32"/>
        </w:rPr>
        <w:t>前尚未审查或未通过资格审查的，可以改报其它岗位。</w:t>
      </w:r>
      <w:r>
        <w:rPr>
          <w:rFonts w:hint="eastAsia" w:ascii="仿宋" w:hAnsi="仿宋" w:eastAsia="仿宋" w:cs="仿宋"/>
          <w:b w:val="0"/>
          <w:bCs w:val="0"/>
          <w:sz w:val="32"/>
          <w:szCs w:val="32"/>
          <w:u w:val="none"/>
          <w:lang w:val="en-US" w:eastAsia="zh-CN"/>
        </w:rPr>
        <w:t>9</w:t>
      </w:r>
      <w:r>
        <w:rPr>
          <w:rFonts w:hint="eastAsia" w:ascii="仿宋" w:hAnsi="仿宋" w:eastAsia="仿宋" w:cs="仿宋"/>
          <w:b w:val="0"/>
          <w:bCs w:val="0"/>
          <w:sz w:val="32"/>
          <w:szCs w:val="32"/>
          <w:u w:val="none"/>
        </w:rPr>
        <w:t>月</w:t>
      </w:r>
      <w:r>
        <w:rPr>
          <w:rFonts w:hint="eastAsia" w:ascii="仿宋" w:hAnsi="仿宋" w:eastAsia="仿宋" w:cs="仿宋"/>
          <w:b w:val="0"/>
          <w:bCs w:val="0"/>
          <w:sz w:val="32"/>
          <w:szCs w:val="32"/>
          <w:u w:val="none"/>
          <w:lang w:val="en-US" w:eastAsia="zh-CN"/>
        </w:rPr>
        <w:t>8</w:t>
      </w:r>
      <w:r>
        <w:rPr>
          <w:rFonts w:hint="eastAsia" w:ascii="仿宋" w:hAnsi="仿宋" w:eastAsia="仿宋" w:cs="仿宋"/>
          <w:b w:val="0"/>
          <w:bCs w:val="0"/>
          <w:sz w:val="32"/>
          <w:szCs w:val="32"/>
          <w:u w:val="none"/>
        </w:rPr>
        <w:t>日</w:t>
      </w:r>
      <w:r>
        <w:rPr>
          <w:rFonts w:hint="eastAsia" w:ascii="仿宋" w:hAnsi="仿宋" w:eastAsia="仿宋" w:cs="仿宋"/>
          <w:b w:val="0"/>
          <w:bCs w:val="0"/>
          <w:sz w:val="32"/>
          <w:szCs w:val="32"/>
          <w:u w:val="none"/>
          <w:lang w:val="en-US" w:eastAsia="zh-CN"/>
        </w:rPr>
        <w:t>17:00</w:t>
      </w:r>
      <w:r>
        <w:rPr>
          <w:rFonts w:hint="eastAsia" w:ascii="仿宋" w:hAnsi="仿宋" w:eastAsia="仿宋" w:cs="仿宋"/>
          <w:b w:val="0"/>
          <w:bCs w:val="0"/>
          <w:sz w:val="32"/>
          <w:szCs w:val="32"/>
          <w:u w:val="none"/>
        </w:rPr>
        <w:t>后，</w:t>
      </w:r>
      <w:r>
        <w:rPr>
          <w:rFonts w:hint="eastAsia" w:ascii="仿宋" w:hAnsi="仿宋" w:eastAsia="仿宋" w:cs="仿宋"/>
          <w:b w:val="0"/>
          <w:bCs w:val="0"/>
          <w:sz w:val="32"/>
          <w:szCs w:val="32"/>
        </w:rPr>
        <w:t>尚未审查或未通过资格审查的，不能再修改个人信息或报考其它岗位。</w:t>
      </w:r>
    </w:p>
    <w:p>
      <w:pPr>
        <w:spacing w:line="62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3、现场核验</w:t>
      </w:r>
    </w:p>
    <w:p>
      <w:pPr>
        <w:spacing w:line="6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现场核验时间：</w:t>
      </w:r>
      <w:r>
        <w:rPr>
          <w:rFonts w:hint="eastAsia" w:ascii="仿宋" w:hAnsi="仿宋" w:eastAsia="仿宋" w:cs="仿宋"/>
          <w:b w:val="0"/>
          <w:bCs w:val="0"/>
          <w:sz w:val="32"/>
          <w:szCs w:val="32"/>
          <w:lang w:val="en-US" w:eastAsia="zh-CN"/>
        </w:rPr>
        <w:t>2021年9月9日--9月10日</w:t>
      </w:r>
      <w:bookmarkStart w:id="0" w:name="_GoBack"/>
      <w:bookmarkEnd w:id="0"/>
    </w:p>
    <w:p>
      <w:pPr>
        <w:spacing w:line="6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现场核验地点：</w:t>
      </w:r>
      <w:r>
        <w:rPr>
          <w:rFonts w:hint="eastAsia" w:ascii="仿宋" w:hAnsi="仿宋" w:eastAsia="仿宋" w:cs="仿宋"/>
          <w:b w:val="0"/>
          <w:bCs w:val="0"/>
          <w:sz w:val="32"/>
          <w:szCs w:val="32"/>
          <w:lang w:val="en-US" w:eastAsia="zh-CN"/>
        </w:rPr>
        <w:t>垣曲县人社局三楼大厅</w:t>
      </w:r>
    </w:p>
    <w:p>
      <w:pPr>
        <w:spacing w:line="6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现场核验携带资料：</w:t>
      </w:r>
    </w:p>
    <w:p>
      <w:pPr>
        <w:widowControl/>
        <w:spacing w:line="650" w:lineRule="exact"/>
        <w:ind w:firstLine="640" w:firstLineChars="200"/>
        <w:rPr>
          <w:rFonts w:hint="eastAsia" w:ascii="仿宋_GB2312" w:eastAsia="仿宋_GB2312"/>
        </w:rPr>
      </w:pPr>
      <w:r>
        <w:rPr>
          <w:rFonts w:hint="eastAsia" w:ascii="仿宋" w:hAnsi="仿宋" w:eastAsia="仿宋" w:cs="仿宋"/>
          <w:color w:val="000000"/>
          <w:sz w:val="32"/>
          <w:szCs w:val="32"/>
          <w:u w:val="none"/>
          <w:lang w:val="en-US" w:eastAsia="zh-CN" w:bidi="ar"/>
        </w:rPr>
        <w:t>提供本人身份证、户口本、毕业证书、学位证书、学历证书电子注册备案表、档案存放证明、</w:t>
      </w:r>
      <w:r>
        <w:rPr>
          <w:rFonts w:hint="eastAsia" w:ascii="仿宋" w:hAnsi="仿宋" w:eastAsia="仿宋" w:cs="仿宋"/>
          <w:color w:val="000000"/>
          <w:sz w:val="32"/>
          <w:szCs w:val="32"/>
          <w:lang w:val="en-US" w:eastAsia="zh-CN" w:bidi="ar"/>
        </w:rPr>
        <w:t>执业</w:t>
      </w:r>
      <w:r>
        <w:rPr>
          <w:rFonts w:hint="eastAsia" w:ascii="仿宋_GB2312" w:hAnsi="Helvetica" w:eastAsia="仿宋_GB2312" w:cs="Helvetica"/>
          <w:kern w:val="0"/>
          <w:sz w:val="32"/>
          <w:szCs w:val="32"/>
        </w:rPr>
        <w:t>医师资格证、执业范围注册为临床或中医类别全科医学专业执业证（或省级相关部门培训合格证、或在二级医院从事临床诊疗工作2年及以上的单位证明）、已退休人员需携带退休证等相关证件原件及复印件，</w:t>
      </w:r>
      <w:r>
        <w:rPr>
          <w:rFonts w:hint="eastAsia" w:ascii="仿宋" w:hAnsi="仿宋" w:eastAsia="仿宋" w:cs="仿宋"/>
          <w:color w:val="000000"/>
          <w:sz w:val="32"/>
          <w:szCs w:val="32"/>
          <w:lang w:val="en-US" w:eastAsia="zh-CN" w:bidi="ar"/>
        </w:rPr>
        <w:t>已参加工作的需持单位及主管部门出具的同意报考的介绍信、岗位要求的资格证书原件到指定地点参加现场核验（各类证书原件审查后退还本人）。其中：留学人员应提供教育部中国留学服务中心出具的境外学历、学位认证书</w:t>
      </w:r>
      <w:r>
        <w:rPr>
          <w:rFonts w:hint="eastAsia" w:ascii="仿宋_GB2312" w:hAnsi="Helvetica" w:eastAsia="仿宋_GB2312" w:cs="Helvetica"/>
          <w:kern w:val="0"/>
          <w:sz w:val="32"/>
          <w:szCs w:val="32"/>
        </w:rPr>
        <w:t>。</w:t>
      </w:r>
    </w:p>
    <w:p>
      <w:pPr>
        <w:spacing w:line="62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现场核验其他要求：</w:t>
      </w:r>
    </w:p>
    <w:p>
      <w:pPr>
        <w:spacing w:line="62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未按规定时间及要求参加现场核验的考生视为放弃参加本次考试资格。已通过现场核验的考生视为报名成功，可到原报名网站查询现场核验结果。</w:t>
      </w:r>
    </w:p>
    <w:p>
      <w:pPr>
        <w:spacing w:line="62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4、下载打印准考证</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通过</w:t>
      </w:r>
      <w:r>
        <w:rPr>
          <w:rFonts w:hint="eastAsia" w:ascii="仿宋_GB2312" w:hAnsi="仿宋_GB2312" w:eastAsia="仿宋_GB2312" w:cs="仿宋_GB2312"/>
          <w:b w:val="0"/>
          <w:bCs w:val="0"/>
          <w:sz w:val="32"/>
          <w:szCs w:val="32"/>
          <w:lang w:eastAsia="zh-CN"/>
        </w:rPr>
        <w:t>现场核验</w:t>
      </w:r>
      <w:r>
        <w:rPr>
          <w:rFonts w:hint="eastAsia" w:ascii="仿宋_GB2312" w:hAnsi="仿宋_GB2312" w:eastAsia="仿宋_GB2312" w:cs="仿宋_GB2312"/>
          <w:b w:val="0"/>
          <w:bCs w:val="0"/>
          <w:sz w:val="32"/>
          <w:szCs w:val="32"/>
        </w:rPr>
        <w:t>的考生，</w:t>
      </w:r>
      <w:r>
        <w:rPr>
          <w:rFonts w:hint="eastAsia" w:ascii="仿宋_GB2312" w:hAnsi="仿宋_GB2312" w:eastAsia="仿宋_GB2312" w:cs="仿宋_GB2312"/>
          <w:b w:val="0"/>
          <w:bCs w:val="0"/>
          <w:sz w:val="32"/>
          <w:szCs w:val="32"/>
          <w:lang w:eastAsia="zh-CN"/>
        </w:rPr>
        <w:t>请随时关注垣曲县人民政府</w:t>
      </w:r>
      <w:r>
        <w:rPr>
          <w:rFonts w:hint="eastAsia" w:ascii="仿宋_GB2312" w:hAnsi="仿宋_GB2312" w:eastAsia="仿宋_GB2312" w:cs="仿宋_GB2312"/>
          <w:b w:val="0"/>
          <w:bCs w:val="0"/>
          <w:sz w:val="32"/>
          <w:szCs w:val="32"/>
        </w:rPr>
        <w:t>网（www.y</w:t>
      </w:r>
      <w:r>
        <w:rPr>
          <w:rFonts w:hint="eastAsia" w:ascii="仿宋_GB2312" w:hAnsi="仿宋_GB2312" w:eastAsia="仿宋_GB2312" w:cs="仿宋_GB2312"/>
          <w:b w:val="0"/>
          <w:bCs w:val="0"/>
          <w:sz w:val="32"/>
          <w:szCs w:val="32"/>
          <w:lang w:val="en-US" w:eastAsia="zh-CN"/>
        </w:rPr>
        <w:t>uanqu</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g</w:t>
      </w:r>
      <w:r>
        <w:rPr>
          <w:rFonts w:hint="eastAsia" w:ascii="仿宋_GB2312" w:hAnsi="仿宋_GB2312" w:eastAsia="仿宋_GB2312" w:cs="仿宋_GB2312"/>
          <w:b w:val="0"/>
          <w:bCs w:val="0"/>
          <w:sz w:val="32"/>
          <w:szCs w:val="32"/>
        </w:rPr>
        <w:t>o</w:t>
      </w:r>
      <w:r>
        <w:rPr>
          <w:rFonts w:hint="eastAsia" w:ascii="仿宋_GB2312" w:hAnsi="仿宋_GB2312" w:eastAsia="仿宋_GB2312" w:cs="仿宋_GB2312"/>
          <w:b w:val="0"/>
          <w:bCs w:val="0"/>
          <w:sz w:val="32"/>
          <w:szCs w:val="32"/>
          <w:lang w:val="en-US" w:eastAsia="zh-CN"/>
        </w:rPr>
        <w:t>v.cn</w:t>
      </w:r>
      <w:r>
        <w:rPr>
          <w:rFonts w:hint="eastAsia" w:ascii="仿宋_GB2312" w:hAnsi="仿宋_GB2312" w:eastAsia="仿宋_GB2312" w:cs="仿宋_GB2312"/>
          <w:b w:val="0"/>
          <w:bCs w:val="0"/>
          <w:sz w:val="32"/>
          <w:szCs w:val="32"/>
          <w:lang w:val="en-US"/>
        </w:rPr>
        <w:t>)</w:t>
      </w:r>
      <w:r>
        <w:rPr>
          <w:rFonts w:hint="eastAsia" w:ascii="仿宋_GB2312" w:hAnsi="仿宋_GB2312" w:eastAsia="仿宋_GB2312" w:cs="仿宋_GB2312"/>
          <w:b w:val="0"/>
          <w:bCs w:val="0"/>
          <w:sz w:val="32"/>
          <w:szCs w:val="32"/>
          <w:lang w:val="en-US" w:eastAsia="zh-CN"/>
        </w:rPr>
        <w:t>公告信息，</w:t>
      </w:r>
      <w:r>
        <w:rPr>
          <w:rFonts w:hint="eastAsia" w:ascii="仿宋_GB2312" w:hAnsi="仿宋_GB2312" w:eastAsia="仿宋_GB2312" w:cs="仿宋_GB2312"/>
          <w:b w:val="0"/>
          <w:bCs w:val="0"/>
          <w:sz w:val="32"/>
          <w:szCs w:val="32"/>
        </w:rPr>
        <w:t>自行下载打印准考证。</w:t>
      </w:r>
    </w:p>
    <w:p>
      <w:pPr>
        <w:spacing w:line="62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考生请妥善保管好自己的准考证，参加考试的各个环节都须携带准考证、有效身份证（其它证件一律无效）。</w:t>
      </w:r>
    </w:p>
    <w:p>
      <w:pPr>
        <w:numPr>
          <w:ilvl w:val="0"/>
          <w:numId w:val="0"/>
        </w:numPr>
        <w:spacing w:line="70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5、开考比例相关规定</w:t>
      </w:r>
    </w:p>
    <w:p>
      <w:pPr>
        <w:numPr>
          <w:ilvl w:val="0"/>
          <w:numId w:val="0"/>
        </w:numPr>
        <w:spacing w:line="700" w:lineRule="exact"/>
        <w:ind w:firstLine="640" w:firstLineChars="200"/>
        <w:rPr>
          <w:rFonts w:hint="eastAsia"/>
        </w:rPr>
      </w:pPr>
      <w:r>
        <w:rPr>
          <w:rFonts w:hint="eastAsia" w:ascii="仿宋" w:hAnsi="仿宋" w:eastAsia="仿宋" w:cs="仿宋"/>
          <w:b w:val="0"/>
          <w:bCs w:val="0"/>
          <w:sz w:val="32"/>
          <w:szCs w:val="32"/>
          <w:lang w:val="en-US" w:eastAsia="zh-CN"/>
        </w:rPr>
        <w:t>全科医生特设岗位可不受开考比例限制，只要有人报名即可开考。对无人报名的岗位，经招聘领导组同意后，相应核减或取消招聘岗位。</w:t>
      </w:r>
    </w:p>
    <w:p>
      <w:pPr>
        <w:spacing w:line="660" w:lineRule="exact"/>
        <w:ind w:firstLine="643" w:firstLineChars="200"/>
        <w:rPr>
          <w:rFonts w:hint="eastAsia" w:ascii="仿宋_GB2312" w:hAnsi="仿宋_GB2312" w:eastAsia="仿宋_GB2312"/>
          <w:b/>
          <w:bCs/>
          <w:sz w:val="32"/>
          <w:szCs w:val="40"/>
        </w:rPr>
      </w:pPr>
      <w:r>
        <w:rPr>
          <w:rFonts w:hint="eastAsia" w:ascii="仿宋_GB2312" w:eastAsia="仿宋_GB2312"/>
          <w:b/>
          <w:bCs/>
          <w:sz w:val="32"/>
          <w:szCs w:val="40"/>
        </w:rPr>
        <w:t>（三）</w:t>
      </w:r>
      <w:r>
        <w:rPr>
          <w:rFonts w:hint="eastAsia" w:ascii="仿宋_GB2312" w:eastAsia="仿宋_GB2312"/>
          <w:b/>
          <w:bCs/>
          <w:sz w:val="32"/>
          <w:szCs w:val="40"/>
          <w:lang w:eastAsia="zh-CN"/>
        </w:rPr>
        <w:t>考试、</w:t>
      </w:r>
      <w:r>
        <w:rPr>
          <w:rFonts w:hint="eastAsia" w:ascii="仿宋_GB2312" w:hAnsi="仿宋_GB2312" w:eastAsia="仿宋_GB2312"/>
          <w:b/>
          <w:bCs/>
          <w:sz w:val="32"/>
          <w:szCs w:val="40"/>
        </w:rPr>
        <w:t>资格复审</w:t>
      </w:r>
    </w:p>
    <w:p>
      <w:pPr>
        <w:widowControl/>
        <w:spacing w:line="650" w:lineRule="exact"/>
        <w:ind w:firstLine="640" w:firstLineChars="200"/>
        <w:jc w:val="left"/>
        <w:rPr>
          <w:rFonts w:hint="eastAsia" w:ascii="仿宋_GB2312" w:hAnsi="Helvetica" w:eastAsia="仿宋_GB2312" w:cs="Helvetica"/>
          <w:kern w:val="0"/>
          <w:sz w:val="32"/>
          <w:szCs w:val="32"/>
        </w:rPr>
      </w:pPr>
      <w:r>
        <w:rPr>
          <w:rFonts w:hint="eastAsia" w:ascii="仿宋_GB2312" w:hAnsi="Helvetica" w:eastAsia="仿宋_GB2312" w:cs="Helvetica"/>
          <w:kern w:val="0"/>
          <w:sz w:val="32"/>
          <w:szCs w:val="32"/>
        </w:rPr>
        <w:t>本次考试采取笔试的办法进行。考试成绩均按四舍五入保留两位小数，按从高分到低分进行排名。</w:t>
      </w:r>
    </w:p>
    <w:p>
      <w:pPr>
        <w:widowControl/>
        <w:spacing w:line="650" w:lineRule="exact"/>
        <w:ind w:firstLine="640" w:firstLineChars="200"/>
        <w:jc w:val="left"/>
        <w:rPr>
          <w:rFonts w:hint="eastAsia" w:ascii="仿宋_GB2312" w:hAnsi="Helvetica" w:eastAsia="仿宋_GB2312" w:cs="Helvetica"/>
          <w:kern w:val="0"/>
          <w:sz w:val="32"/>
          <w:szCs w:val="32"/>
        </w:rPr>
      </w:pPr>
      <w:r>
        <w:rPr>
          <w:rFonts w:hint="eastAsia" w:ascii="仿宋_GB2312" w:hAnsi="Helvetica" w:eastAsia="仿宋_GB2312" w:cs="Helvetica"/>
          <w:kern w:val="0"/>
          <w:sz w:val="32"/>
          <w:szCs w:val="32"/>
          <w:lang w:val="en-US" w:eastAsia="zh-CN"/>
        </w:rPr>
        <w:t>1.</w:t>
      </w:r>
      <w:r>
        <w:rPr>
          <w:rFonts w:hint="eastAsia" w:ascii="仿宋_GB2312" w:hAnsi="Helvetica" w:eastAsia="仿宋_GB2312" w:cs="Helvetica"/>
          <w:kern w:val="0"/>
          <w:sz w:val="32"/>
          <w:szCs w:val="32"/>
        </w:rPr>
        <w:t>笔试时间和地点以准考证为准。（具体时间地点另行通知）。</w:t>
      </w:r>
    </w:p>
    <w:p>
      <w:pPr>
        <w:widowControl/>
        <w:spacing w:line="650" w:lineRule="exact"/>
        <w:ind w:firstLine="640" w:firstLineChars="200"/>
        <w:jc w:val="left"/>
        <w:rPr>
          <w:rFonts w:hint="eastAsia" w:ascii="仿宋_GB2312" w:hAnsi="Helvetica" w:eastAsia="仿宋_GB2312" w:cs="Helvetica"/>
          <w:kern w:val="0"/>
          <w:sz w:val="32"/>
          <w:szCs w:val="32"/>
        </w:rPr>
      </w:pPr>
      <w:r>
        <w:rPr>
          <w:rFonts w:hint="eastAsia" w:ascii="仿宋_GB2312" w:hAnsi="Helvetica" w:eastAsia="仿宋_GB2312" w:cs="Helvetica"/>
          <w:kern w:val="0"/>
          <w:sz w:val="32"/>
          <w:szCs w:val="32"/>
          <w:lang w:val="en-US" w:eastAsia="zh-CN"/>
        </w:rPr>
        <w:t>2.</w:t>
      </w:r>
      <w:r>
        <w:rPr>
          <w:rFonts w:hint="eastAsia" w:ascii="仿宋_GB2312" w:hAnsi="Helvetica" w:eastAsia="仿宋_GB2312" w:cs="Helvetica"/>
          <w:kern w:val="0"/>
          <w:sz w:val="32"/>
          <w:szCs w:val="32"/>
        </w:rPr>
        <w:t>笔试采取闭卷方式进行，总分为100分。考试时间为120分钟。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Helvetica" w:eastAsia="仿宋_GB2312" w:cs="Helvetica"/>
          <w:kern w:val="0"/>
          <w:sz w:val="32"/>
          <w:szCs w:val="32"/>
        </w:rPr>
      </w:pPr>
      <w:r>
        <w:rPr>
          <w:rFonts w:hint="eastAsia" w:ascii="仿宋_GB2312" w:hAnsi="Helvetica" w:eastAsia="仿宋_GB2312" w:cs="Helvetica"/>
          <w:kern w:val="0"/>
          <w:sz w:val="32"/>
          <w:szCs w:val="32"/>
          <w:lang w:val="en-US" w:eastAsia="zh-CN"/>
        </w:rPr>
        <w:t>3.</w:t>
      </w:r>
      <w:r>
        <w:rPr>
          <w:rFonts w:hint="eastAsia" w:ascii="仿宋_GB2312" w:hAnsi="仿宋_GB2312" w:eastAsia="仿宋_GB2312" w:cs="仿宋_GB2312"/>
          <w:sz w:val="32"/>
          <w:szCs w:val="32"/>
          <w:highlight w:val="none"/>
          <w:lang w:val="en-US" w:eastAsia="zh-CN"/>
        </w:rPr>
        <w:t>笔试内容</w:t>
      </w:r>
      <w:r>
        <w:rPr>
          <w:rFonts w:hint="eastAsia" w:ascii="仿宋_GB2312" w:hAnsi="仿宋_GB2312" w:eastAsia="仿宋_GB2312" w:cs="仿宋_GB2312"/>
          <w:sz w:val="32"/>
          <w:szCs w:val="32"/>
          <w:highlight w:val="none"/>
          <w:lang w:val="zh-CN" w:eastAsia="zh-CN"/>
        </w:rPr>
        <w:t>为医学基础知识。</w:t>
      </w:r>
    </w:p>
    <w:p>
      <w:pPr>
        <w:widowControl/>
        <w:spacing w:line="650" w:lineRule="exact"/>
        <w:ind w:firstLine="640" w:firstLineChars="200"/>
        <w:jc w:val="left"/>
        <w:rPr>
          <w:rFonts w:hint="eastAsia" w:ascii="仿宋_GB2312" w:hAnsi="Helvetica" w:eastAsia="仿宋_GB2312" w:cs="Helvetica"/>
          <w:kern w:val="0"/>
          <w:sz w:val="32"/>
          <w:szCs w:val="32"/>
          <w:highlight w:val="none"/>
        </w:rPr>
      </w:pPr>
      <w:r>
        <w:rPr>
          <w:rFonts w:hint="eastAsia" w:ascii="仿宋_GB2312" w:hAnsi="Helvetica" w:eastAsia="仿宋_GB2312" w:cs="Helvetica"/>
          <w:kern w:val="0"/>
          <w:sz w:val="32"/>
          <w:szCs w:val="32"/>
          <w:highlight w:val="none"/>
        </w:rPr>
        <w:t>按笔试成绩从高到低1：1确定进入</w:t>
      </w:r>
      <w:r>
        <w:rPr>
          <w:rFonts w:hint="eastAsia" w:ascii="仿宋_GB2312" w:hAnsi="Helvetica" w:eastAsia="仿宋_GB2312" w:cs="Helvetica"/>
          <w:kern w:val="0"/>
          <w:sz w:val="32"/>
          <w:szCs w:val="32"/>
          <w:highlight w:val="none"/>
          <w:lang w:eastAsia="zh-CN"/>
        </w:rPr>
        <w:t>资格复审</w:t>
      </w:r>
      <w:r>
        <w:rPr>
          <w:rFonts w:hint="eastAsia" w:ascii="仿宋_GB2312" w:hAnsi="Helvetica" w:eastAsia="仿宋_GB2312" w:cs="Helvetica"/>
          <w:kern w:val="0"/>
          <w:sz w:val="32"/>
          <w:szCs w:val="32"/>
          <w:highlight w:val="none"/>
        </w:rPr>
        <w:t>的人选;若成绩出现并列，加试一场面试，名次按面试加试成绩排列。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报考人员凭身份证和准考证参加笔试。按照国家和我省疫情防控要求，14天内无国内疫情中高风险地区或国（境）外旅居史且健康码为绿色、体温正常的考生方可参加考试；14天内有国内疫情中高风险地区或国（境）外旅居史或健康码非绿码的考生，还须提供考前48小时以内的核酸检测阴性证明，体温检测正常方可参加考试。在参加考试前，考生需配合接受健康码、行程码及体温检测,</w:t>
      </w:r>
      <w:r>
        <w:rPr>
          <w:rFonts w:hint="eastAsia" w:ascii="仿宋" w:hAnsi="仿宋" w:eastAsia="仿宋" w:cs="仿宋"/>
          <w:sz w:val="32"/>
          <w:szCs w:val="32"/>
          <w:lang w:val="en-US" w:eastAsia="zh-CN"/>
        </w:rPr>
        <w:t>全程佩带口罩。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2、资格复审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资格复审工作由县人力资源和社会保障局统一安排，县人社局与垣曲县卫生健康局联合进行资格审查，资格审查贯穿招聘全过程。</w:t>
      </w:r>
    </w:p>
    <w:p>
      <w:pPr>
        <w:widowControl/>
        <w:spacing w:line="650" w:lineRule="exact"/>
        <w:ind w:firstLine="640" w:firstLineChars="200"/>
        <w:rPr>
          <w:rFonts w:hint="eastAsia" w:ascii="仿宋_GB2312" w:eastAsia="仿宋_GB2312"/>
        </w:rPr>
      </w:pPr>
      <w:r>
        <w:rPr>
          <w:rFonts w:hint="eastAsia" w:ascii="仿宋_GB2312" w:hAnsi="仿宋_GB2312" w:eastAsia="仿宋_GB2312" w:cs="仿宋_GB2312"/>
          <w:sz w:val="32"/>
          <w:szCs w:val="32"/>
          <w:highlight w:val="none"/>
          <w:lang w:val="en-US" w:eastAsia="zh-CN"/>
        </w:rPr>
        <w:t>资格复审时，</w:t>
      </w:r>
      <w:r>
        <w:rPr>
          <w:rFonts w:hint="eastAsia" w:ascii="仿宋" w:hAnsi="仿宋" w:eastAsia="仿宋" w:cs="仿宋"/>
          <w:color w:val="000000"/>
          <w:sz w:val="32"/>
          <w:szCs w:val="32"/>
          <w:lang w:val="en-US" w:eastAsia="zh-CN" w:bidi="ar"/>
        </w:rPr>
        <w:t>提供本人身份证、户口本、毕业证书、学位证书、学历证书电子注册备案表、档案存放证明、执业</w:t>
      </w:r>
      <w:r>
        <w:rPr>
          <w:rFonts w:hint="eastAsia" w:ascii="仿宋_GB2312" w:hAnsi="Helvetica" w:eastAsia="仿宋_GB2312" w:cs="Helvetica"/>
          <w:kern w:val="0"/>
          <w:sz w:val="32"/>
          <w:szCs w:val="32"/>
        </w:rPr>
        <w:t>医师资格证、执业范围注册为临床或中医类别全科医学专业执业证（或省级相关部门培训合格证、或在二级医院从事临床诊疗工作2年及以上的单位证明）、已退休人员需携带退休证等相关证件原件及复印件2份，</w:t>
      </w:r>
      <w:r>
        <w:rPr>
          <w:rFonts w:hint="eastAsia" w:ascii="仿宋" w:hAnsi="仿宋" w:eastAsia="仿宋" w:cs="仿宋"/>
          <w:color w:val="000000"/>
          <w:sz w:val="32"/>
          <w:szCs w:val="32"/>
          <w:lang w:val="en-US" w:eastAsia="zh-CN" w:bidi="ar"/>
        </w:rPr>
        <w:t>已参加工作的需持单位及主管部门出具的同意报考的介绍信、岗位要求的资格证书原件到指定地点参加现场核验（各类证书原件审查后退还本人）。其中：留学人员应提供教育部中国留学服务中心出具的境外学历、学位认证书</w:t>
      </w:r>
      <w:r>
        <w:rPr>
          <w:rFonts w:hint="eastAsia" w:ascii="仿宋_GB2312" w:hAnsi="Helvetica" w:eastAsia="仿宋_GB2312" w:cs="Helvetica"/>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证件（证明）不全或所提供的证件（证明）与所报岗位资格条件不符以及主要信息不实，影响资格审查的，取消该应聘人员参加面试的资格。应聘人员未按规定时间、地点参加资格复审的，视为自动放弃。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资格复审结束，经公开招聘领导组审定后，在原公告网站发布公告。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（四）体检、考察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1、体检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体检工作由县人力资源和社会保障局会同相关部门统一组织实施。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体检、考察人员按各岗位招聘职数1：1的比例由高到低依次确定。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体检在指定的医疗机构进行。体检标准及项目参照《公务员录用体检通用标准（试行）》和《公务员录用体检操作手册（试行）》执行。招聘岗位根据有关规定对应聘者体质有特殊要求的，按照岗位要求执行。对因怀孕不能全部完成体检项目的，按国家相关政策执行。不按时参加体检者，视同放弃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2、考察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考察采取审查档案、实地了解等形式进行，主要考核应聘者的政治思想、道</w:t>
      </w:r>
      <w:r>
        <w:rPr>
          <w:rFonts w:hint="eastAsia" w:ascii="仿宋" w:hAnsi="仿宋" w:eastAsia="仿宋" w:cs="仿宋"/>
          <w:sz w:val="32"/>
          <w:szCs w:val="32"/>
        </w:rPr>
        <w:t>德品质、遵纪守法、自律意识、能力素质、学习及工作表现</w:t>
      </w:r>
      <w:r>
        <w:rPr>
          <w:rFonts w:hint="eastAsia" w:ascii="仿宋" w:hAnsi="仿宋" w:eastAsia="仿宋" w:cs="仿宋"/>
          <w:sz w:val="32"/>
          <w:szCs w:val="32"/>
          <w:lang w:val="en-US" w:eastAsia="zh-CN"/>
        </w:rPr>
        <w:t>等</w:t>
      </w:r>
      <w:r>
        <w:rPr>
          <w:rFonts w:hint="eastAsia" w:ascii="仿宋" w:hAnsi="仿宋" w:eastAsia="仿宋" w:cs="仿宋"/>
          <w:sz w:val="32"/>
          <w:szCs w:val="32"/>
        </w:rPr>
        <w:t>。</w:t>
      </w:r>
      <w:r>
        <w:rPr>
          <w:rFonts w:hint="eastAsia" w:ascii="仿宋" w:hAnsi="仿宋" w:eastAsia="仿宋" w:cs="仿宋"/>
          <w:sz w:val="32"/>
          <w:szCs w:val="32"/>
          <w:lang w:val="en-US" w:eastAsia="zh-CN"/>
        </w:rPr>
        <w:t>考察结果存入应聘者个人人事档案</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体检、考察不合格的不得聘用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因体检、考察不合格，考生自动放弃等原因形成的</w:t>
      </w:r>
      <w:r>
        <w:rPr>
          <w:rFonts w:hint="eastAsia" w:ascii="仿宋" w:hAnsi="仿宋" w:eastAsia="仿宋" w:cs="仿宋"/>
          <w:sz w:val="32"/>
          <w:szCs w:val="32"/>
        </w:rPr>
        <w:t>岗位空缺不再递补。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（五）公示确定拟聘人员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对于通过考试、考核、体检、考察的人选，由县公开招聘领导组会议集体研究确定聘用人选并公示。公示期为7个工作日。如有异议、查证属实的，取消其聘用资格。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（六）聘用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rPr>
        <w:t>根据笔试、体检、考察结果，</w:t>
      </w:r>
      <w:r>
        <w:rPr>
          <w:rFonts w:hint="eastAsia" w:ascii="仿宋" w:hAnsi="仿宋" w:eastAsia="仿宋" w:cs="仿宋"/>
          <w:sz w:val="32"/>
          <w:szCs w:val="32"/>
          <w:lang w:val="en-US" w:eastAsia="zh-CN"/>
        </w:rPr>
        <w:t>由县公开招聘领导组会议研究</w:t>
      </w:r>
      <w:r>
        <w:rPr>
          <w:rFonts w:hint="eastAsia" w:ascii="仿宋" w:hAnsi="仿宋" w:eastAsia="仿宋" w:cs="仿宋"/>
          <w:sz w:val="32"/>
          <w:szCs w:val="32"/>
        </w:rPr>
        <w:t>确定拟聘用人员，拟聘用人员名单在</w:t>
      </w:r>
      <w:r>
        <w:rPr>
          <w:rFonts w:hint="eastAsia" w:ascii="仿宋" w:hAnsi="仿宋" w:eastAsia="仿宋" w:cs="仿宋"/>
          <w:sz w:val="32"/>
          <w:szCs w:val="32"/>
          <w:lang w:val="en-US" w:eastAsia="zh-CN"/>
        </w:rPr>
        <w:t>相关</w:t>
      </w:r>
      <w:r>
        <w:rPr>
          <w:rFonts w:hint="eastAsia" w:ascii="仿宋" w:hAnsi="仿宋" w:eastAsia="仿宋" w:cs="仿宋"/>
          <w:sz w:val="32"/>
          <w:szCs w:val="32"/>
        </w:rPr>
        <w:t>网站公示7个工作日。</w:t>
      </w:r>
      <w:r>
        <w:rPr>
          <w:rFonts w:hint="eastAsia" w:ascii="仿宋" w:hAnsi="仿宋" w:eastAsia="仿宋" w:cs="仿宋"/>
          <w:sz w:val="32"/>
          <w:szCs w:val="32"/>
          <w:lang w:val="en-US" w:eastAsia="zh-CN"/>
        </w:rPr>
        <w:t>如有异议且查证属实的，取消聘用资格；</w:t>
      </w:r>
      <w:r>
        <w:rPr>
          <w:rFonts w:hint="eastAsia" w:ascii="仿宋" w:hAnsi="仿宋" w:eastAsia="仿宋" w:cs="仿宋"/>
          <w:sz w:val="32"/>
          <w:szCs w:val="32"/>
        </w:rPr>
        <w:t>公示期满无异议</w:t>
      </w:r>
      <w:r>
        <w:rPr>
          <w:rFonts w:hint="eastAsia" w:ascii="仿宋" w:hAnsi="仿宋" w:eastAsia="仿宋" w:cs="仿宋"/>
          <w:sz w:val="32"/>
          <w:szCs w:val="32"/>
          <w:lang w:eastAsia="zh-CN"/>
        </w:rPr>
        <w:t>后，由设置全科医生特设岗位的县级医疗集团按照有关规定，与招聘的特岗全科医生签订聘用合同，聘期</w:t>
      </w:r>
      <w:r>
        <w:rPr>
          <w:rFonts w:hint="eastAsia" w:ascii="仿宋" w:hAnsi="仿宋" w:eastAsia="仿宋" w:cs="仿宋"/>
          <w:sz w:val="32"/>
          <w:szCs w:val="32"/>
          <w:lang w:val="en-US" w:eastAsia="zh-CN"/>
        </w:rPr>
        <w:t>4年，合同中应当明确双方的权利和义务。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（七）岗前培训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聘用人员必须参加岗前培训，岗前培训工作由县人社局和县卫健局联合组织实施。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（八）相关要求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Helvetica" w:eastAsia="仿宋_GB2312" w:cs="Helvetica"/>
          <w:kern w:val="0"/>
          <w:sz w:val="32"/>
          <w:szCs w:val="32"/>
        </w:rPr>
      </w:pPr>
      <w:r>
        <w:rPr>
          <w:rFonts w:hint="eastAsia" w:ascii="仿宋" w:hAnsi="仿宋" w:eastAsia="仿宋" w:cs="仿宋"/>
          <w:sz w:val="32"/>
          <w:szCs w:val="32"/>
        </w:rPr>
        <w:t>本次公开</w:t>
      </w:r>
      <w:r>
        <w:rPr>
          <w:rFonts w:hint="eastAsia" w:ascii="仿宋" w:hAnsi="仿宋" w:eastAsia="仿宋" w:cs="仿宋"/>
          <w:sz w:val="32"/>
          <w:szCs w:val="32"/>
          <w:lang w:val="en-US" w:eastAsia="zh-CN"/>
        </w:rPr>
        <w:t>招聘</w:t>
      </w:r>
      <w:r>
        <w:rPr>
          <w:rFonts w:hint="eastAsia" w:ascii="仿宋" w:hAnsi="仿宋" w:eastAsia="仿宋" w:cs="仿宋"/>
          <w:sz w:val="32"/>
          <w:szCs w:val="32"/>
        </w:rPr>
        <w:t>工作严格按照资格条件及规定程序进行，自觉接受社会各界的监督，坚决杜绝弄虚作假、徇私舞弊现象发生。涉及与本人有应回避亲属关系的或者其他可能影响公开</w:t>
      </w:r>
      <w:r>
        <w:rPr>
          <w:rFonts w:hint="eastAsia" w:ascii="仿宋" w:hAnsi="仿宋" w:eastAsia="仿宋" w:cs="仿宋"/>
          <w:sz w:val="32"/>
          <w:szCs w:val="32"/>
          <w:lang w:eastAsia="zh-CN"/>
        </w:rPr>
        <w:t>招聘</w:t>
      </w:r>
      <w:r>
        <w:rPr>
          <w:rFonts w:hint="eastAsia" w:ascii="仿宋" w:hAnsi="仿宋" w:eastAsia="仿宋" w:cs="仿宋"/>
          <w:sz w:val="32"/>
          <w:szCs w:val="32"/>
        </w:rPr>
        <w:t>公平公正的工作人员，应当回避。对违反纪律及有关规定的行为要坚决制止和纠正</w:t>
      </w:r>
      <w:r>
        <w:rPr>
          <w:rFonts w:hint="eastAsia" w:ascii="仿宋" w:hAnsi="仿宋" w:eastAsia="仿宋" w:cs="仿宋"/>
          <w:sz w:val="32"/>
          <w:szCs w:val="32"/>
          <w:lang w:eastAsia="zh-CN"/>
        </w:rPr>
        <w:t>，</w:t>
      </w:r>
      <w:r>
        <w:rPr>
          <w:rFonts w:hint="eastAsia" w:ascii="仿宋" w:hAnsi="仿宋" w:eastAsia="仿宋" w:cs="仿宋"/>
          <w:sz w:val="32"/>
          <w:szCs w:val="32"/>
        </w:rPr>
        <w:t>情节严重的追究有关人员的责任。</w:t>
      </w:r>
    </w:p>
    <w:p>
      <w:pPr>
        <w:widowControl/>
        <w:spacing w:line="650" w:lineRule="exact"/>
        <w:ind w:firstLine="640" w:firstLineChars="200"/>
        <w:jc w:val="left"/>
        <w:rPr>
          <w:rFonts w:hint="eastAsia" w:ascii="仿宋_GB2312" w:hAnsi="Helvetica" w:eastAsia="仿宋_GB2312" w:cs="Helvetica"/>
          <w:kern w:val="0"/>
          <w:sz w:val="32"/>
          <w:szCs w:val="32"/>
        </w:rPr>
      </w:pPr>
      <w:r>
        <w:rPr>
          <w:rFonts w:hint="eastAsia" w:ascii="黑体" w:hAnsi="黑体" w:eastAsia="黑体" w:cs="黑体"/>
          <w:kern w:val="0"/>
          <w:sz w:val="32"/>
          <w:szCs w:val="32"/>
          <w:lang w:eastAsia="zh-CN"/>
        </w:rPr>
        <w:t>（九）</w:t>
      </w:r>
      <w:r>
        <w:rPr>
          <w:rFonts w:hint="eastAsia" w:ascii="黑体" w:hAnsi="黑体" w:eastAsia="黑体" w:cs="黑体"/>
          <w:kern w:val="0"/>
          <w:sz w:val="32"/>
          <w:szCs w:val="32"/>
        </w:rPr>
        <w:t>管理及待遇</w:t>
      </w:r>
    </w:p>
    <w:p>
      <w:pPr>
        <w:widowControl/>
        <w:spacing w:line="650" w:lineRule="exact"/>
        <w:ind w:firstLine="640" w:firstLineChars="200"/>
        <w:jc w:val="left"/>
        <w:rPr>
          <w:rFonts w:hint="eastAsia" w:ascii="仿宋_GB2312" w:hAnsi="Helvetica" w:eastAsia="仿宋_GB2312" w:cs="Helvetica"/>
          <w:kern w:val="0"/>
          <w:sz w:val="32"/>
          <w:szCs w:val="32"/>
          <w:lang w:val="en-US" w:eastAsia="zh-CN"/>
        </w:rPr>
      </w:pPr>
      <w:r>
        <w:rPr>
          <w:rFonts w:hint="eastAsia" w:ascii="仿宋_GB2312" w:hAnsi="Helvetica" w:eastAsia="仿宋_GB2312" w:cs="Helvetica"/>
          <w:kern w:val="0"/>
          <w:sz w:val="32"/>
          <w:szCs w:val="32"/>
        </w:rPr>
        <w:t>特岗全科医生在聘期内的管理和待遇严格按照省卫生健康委员会《关于做好202</w:t>
      </w:r>
      <w:r>
        <w:rPr>
          <w:rFonts w:hint="eastAsia" w:ascii="仿宋_GB2312" w:hAnsi="Helvetica" w:eastAsia="仿宋_GB2312" w:cs="Helvetica"/>
          <w:kern w:val="0"/>
          <w:sz w:val="32"/>
          <w:szCs w:val="32"/>
          <w:lang w:val="en-US" w:eastAsia="zh-CN"/>
        </w:rPr>
        <w:t>1</w:t>
      </w:r>
      <w:r>
        <w:rPr>
          <w:rFonts w:hint="eastAsia" w:ascii="仿宋_GB2312" w:hAnsi="Helvetica" w:eastAsia="仿宋_GB2312" w:cs="Helvetica"/>
          <w:kern w:val="0"/>
          <w:sz w:val="32"/>
          <w:szCs w:val="32"/>
        </w:rPr>
        <w:t>年度全科医生特设岗位计划工作的通知》(晋卫办人函〔202</w:t>
      </w:r>
      <w:r>
        <w:rPr>
          <w:rFonts w:hint="eastAsia" w:ascii="仿宋_GB2312" w:hAnsi="Helvetica" w:eastAsia="仿宋_GB2312" w:cs="Helvetica"/>
          <w:kern w:val="0"/>
          <w:sz w:val="32"/>
          <w:szCs w:val="32"/>
          <w:lang w:val="en-US" w:eastAsia="zh-CN"/>
        </w:rPr>
        <w:t>1</w:t>
      </w:r>
      <w:r>
        <w:rPr>
          <w:rFonts w:hint="eastAsia" w:ascii="仿宋_GB2312" w:hAnsi="Helvetica" w:eastAsia="仿宋_GB2312" w:cs="Helvetica"/>
          <w:kern w:val="0"/>
          <w:sz w:val="32"/>
          <w:szCs w:val="32"/>
        </w:rPr>
        <w:t>〕1</w:t>
      </w:r>
      <w:r>
        <w:rPr>
          <w:rFonts w:hint="eastAsia" w:ascii="仿宋_GB2312" w:hAnsi="Helvetica" w:eastAsia="仿宋_GB2312" w:cs="Helvetica"/>
          <w:kern w:val="0"/>
          <w:sz w:val="32"/>
          <w:szCs w:val="32"/>
          <w:lang w:val="en-US" w:eastAsia="zh-CN"/>
        </w:rPr>
        <w:t>1</w:t>
      </w:r>
      <w:r>
        <w:rPr>
          <w:rFonts w:hint="eastAsia" w:ascii="仿宋_GB2312" w:hAnsi="Helvetica" w:eastAsia="仿宋_GB2312" w:cs="Helvetica"/>
          <w:kern w:val="0"/>
          <w:sz w:val="32"/>
          <w:szCs w:val="32"/>
        </w:rPr>
        <w:t>号)和《</w:t>
      </w:r>
      <w:r>
        <w:rPr>
          <w:rFonts w:hint="eastAsia" w:ascii="仿宋_GB2312" w:hAnsi="Helvetica" w:eastAsia="仿宋_GB2312" w:cs="Helvetica"/>
          <w:kern w:val="0"/>
          <w:sz w:val="32"/>
          <w:szCs w:val="32"/>
          <w:lang w:val="zh-CN"/>
        </w:rPr>
        <w:t>关于印发山西省全科医生特设岗位计划试点工作实施方案的通知》（晋卫人发〔201</w:t>
      </w:r>
      <w:r>
        <w:rPr>
          <w:rFonts w:hint="eastAsia" w:ascii="仿宋_GB2312" w:hAnsi="Helvetica" w:eastAsia="仿宋_GB2312" w:cs="Helvetica"/>
          <w:kern w:val="0"/>
          <w:sz w:val="32"/>
          <w:szCs w:val="32"/>
        </w:rPr>
        <w:t>8</w:t>
      </w:r>
      <w:r>
        <w:rPr>
          <w:rFonts w:hint="eastAsia" w:ascii="仿宋_GB2312" w:hAnsi="Helvetica" w:eastAsia="仿宋_GB2312" w:cs="Helvetica"/>
          <w:kern w:val="0"/>
          <w:sz w:val="32"/>
          <w:szCs w:val="32"/>
          <w:lang w:val="zh-CN"/>
        </w:rPr>
        <w:t>〕</w:t>
      </w:r>
      <w:r>
        <w:rPr>
          <w:rFonts w:hint="eastAsia" w:ascii="仿宋_GB2312" w:hAnsi="Helvetica" w:eastAsia="仿宋_GB2312" w:cs="Helvetica"/>
          <w:kern w:val="0"/>
          <w:sz w:val="32"/>
          <w:szCs w:val="32"/>
        </w:rPr>
        <w:t>10</w:t>
      </w:r>
      <w:r>
        <w:rPr>
          <w:rFonts w:hint="eastAsia" w:ascii="仿宋_GB2312" w:hAnsi="Helvetica" w:eastAsia="仿宋_GB2312" w:cs="Helvetica"/>
          <w:kern w:val="0"/>
          <w:sz w:val="32"/>
          <w:szCs w:val="32"/>
          <w:lang w:val="zh-CN"/>
        </w:rPr>
        <w:t>号)执行</w:t>
      </w:r>
      <w:r>
        <w:rPr>
          <w:rFonts w:hint="eastAsia" w:ascii="仿宋_GB2312" w:hAnsi="Helvetica" w:eastAsia="仿宋_GB2312" w:cs="Helvetica"/>
          <w:kern w:val="0"/>
          <w:sz w:val="32"/>
          <w:szCs w:val="32"/>
        </w:rPr>
        <w:t>。</w:t>
      </w:r>
      <w:r>
        <w:rPr>
          <w:rFonts w:hint="eastAsia" w:ascii="仿宋_GB2312" w:hAnsi="Helvetica" w:eastAsia="仿宋_GB2312" w:cs="Helvetica"/>
          <w:kern w:val="0"/>
          <w:sz w:val="32"/>
          <w:szCs w:val="32"/>
          <w:lang w:eastAsia="zh-CN"/>
        </w:rPr>
        <w:t>特岗全科医生聘期满后，鼓励长期在城乡基层医疗卫生机构工作。对于聘期内</w:t>
      </w:r>
      <w:r>
        <w:rPr>
          <w:rFonts w:hint="eastAsia" w:ascii="仿宋_GB2312" w:hAnsi="Helvetica" w:eastAsia="仿宋_GB2312" w:cs="Helvetica"/>
          <w:kern w:val="0"/>
          <w:sz w:val="32"/>
          <w:szCs w:val="32"/>
          <w:lang w:val="en-US" w:eastAsia="zh-CN"/>
        </w:rPr>
        <w:t>4年考核合格，又自愿与所聘县级医疗集团续签5年及以上乡镇卫生院岗位服务协议的本科及以上学历的特岗全科医生，纳入在编人员管理，并可聘任到领导岗位。</w:t>
      </w:r>
    </w:p>
    <w:p>
      <w:pPr>
        <w:widowControl/>
        <w:spacing w:line="650" w:lineRule="exact"/>
        <w:ind w:firstLine="640" w:firstLineChars="200"/>
        <w:jc w:val="left"/>
        <w:rPr>
          <w:rFonts w:hint="eastAsia" w:ascii="仿宋_GB2312" w:hAnsi="Helvetica" w:eastAsia="仿宋_GB2312" w:cs="Helvetica"/>
          <w:b w:val="0"/>
          <w:bCs w:val="0"/>
          <w:kern w:val="0"/>
          <w:sz w:val="32"/>
          <w:szCs w:val="32"/>
          <w:lang w:val="en-US" w:eastAsia="zh-CN" w:bidi="ar-SA"/>
        </w:rPr>
      </w:pPr>
      <w:r>
        <w:rPr>
          <w:rFonts w:hint="eastAsia" w:ascii="仿宋_GB2312" w:hAnsi="Helvetica" w:eastAsia="仿宋_GB2312" w:cs="Helvetica"/>
          <w:b w:val="0"/>
          <w:bCs w:val="0"/>
          <w:kern w:val="0"/>
          <w:sz w:val="32"/>
          <w:szCs w:val="32"/>
          <w:lang w:val="en-US" w:eastAsia="zh-CN" w:bidi="ar-SA"/>
        </w:rPr>
        <w:t>根据省财政厅 晋财社【2021】76号文件规定，2021年中央财政按照每人每年5万元标准给予补助。</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五、其他事项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（一）应聘人员提供的电话等联系方式应确保联系畅通，否则责任自负；请应聘者合理安排报名时间，避免因网络拥堵而影响报名。</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本次招聘考试不指定考试辅导用书，不举办也不委托任何机构或个人举办笔试、面试辅导培训班。</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）未尽事宜及特殊情况，由</w:t>
      </w:r>
      <w:r>
        <w:rPr>
          <w:rFonts w:hint="eastAsia" w:ascii="Times New Roman" w:hAnsi="Times New Roman" w:eastAsia="仿宋_GB2312" w:cs="Times New Roman"/>
          <w:sz w:val="32"/>
          <w:szCs w:val="32"/>
          <w:lang w:val="en-US" w:eastAsia="zh-CN"/>
        </w:rPr>
        <w:t>垣曲县事业单位公开招聘</w:t>
      </w:r>
      <w:r>
        <w:rPr>
          <w:rFonts w:hint="default" w:ascii="Times New Roman" w:hAnsi="Times New Roman" w:eastAsia="仿宋_GB2312" w:cs="Times New Roman"/>
          <w:sz w:val="32"/>
          <w:szCs w:val="32"/>
          <w:lang w:val="en-US" w:eastAsia="zh-CN"/>
        </w:rPr>
        <w:t>领导组负责解释。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咨询电话： 0359—</w:t>
      </w:r>
      <w:r>
        <w:rPr>
          <w:rFonts w:hint="eastAsia" w:ascii="Times New Roman" w:hAnsi="Times New Roman" w:eastAsia="仿宋_GB2312" w:cs="Times New Roman"/>
          <w:sz w:val="32"/>
          <w:szCs w:val="32"/>
          <w:lang w:val="en-US" w:eastAsia="zh-CN"/>
        </w:rPr>
        <w:t>6011117</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人社局）</w:t>
      </w:r>
    </w:p>
    <w:p>
      <w:pPr>
        <w:pStyle w:val="10"/>
        <w:rPr>
          <w:rFonts w:hint="eastAsia"/>
          <w:lang w:val="en-US" w:eastAsia="zh-CN"/>
        </w:rPr>
      </w:pPr>
    </w:p>
    <w:p>
      <w:pPr>
        <w:widowControl/>
        <w:spacing w:line="650" w:lineRule="exact"/>
        <w:jc w:val="left"/>
        <w:rPr>
          <w:rFonts w:hint="eastAsia" w:ascii="仿宋_GB2312" w:hAnsi="Helvetica" w:eastAsia="仿宋_GB2312" w:cs="Helvetica"/>
          <w:kern w:val="0"/>
          <w:sz w:val="32"/>
          <w:szCs w:val="32"/>
        </w:rPr>
      </w:pPr>
      <w:r>
        <w:rPr>
          <w:rFonts w:hint="eastAsia" w:ascii="仿宋_GB2312" w:hAnsi="Helvetica" w:eastAsia="仿宋_GB2312" w:cs="Helvetica"/>
          <w:kern w:val="0"/>
          <w:sz w:val="32"/>
          <w:szCs w:val="32"/>
        </w:rPr>
        <w:t>附件：</w:t>
      </w:r>
      <w:r>
        <w:rPr>
          <w:rFonts w:hint="eastAsia" w:ascii="仿宋_GB2312" w:hAnsi="Helvetica" w:eastAsia="仿宋_GB2312" w:cs="Helvetica"/>
          <w:kern w:val="0"/>
          <w:sz w:val="32"/>
          <w:szCs w:val="32"/>
          <w:lang w:val="zh-CN"/>
        </w:rPr>
        <w:t>《垣曲县20</w:t>
      </w:r>
      <w:r>
        <w:rPr>
          <w:rFonts w:hint="eastAsia" w:ascii="仿宋_GB2312" w:hAnsi="Helvetica" w:eastAsia="仿宋_GB2312" w:cs="Helvetica"/>
          <w:kern w:val="0"/>
          <w:sz w:val="32"/>
          <w:szCs w:val="32"/>
        </w:rPr>
        <w:t>2</w:t>
      </w:r>
      <w:r>
        <w:rPr>
          <w:rFonts w:hint="eastAsia" w:ascii="仿宋_GB2312" w:hAnsi="Helvetica" w:eastAsia="仿宋_GB2312" w:cs="Helvetica"/>
          <w:kern w:val="0"/>
          <w:sz w:val="32"/>
          <w:szCs w:val="32"/>
          <w:lang w:val="en-US" w:eastAsia="zh-CN"/>
        </w:rPr>
        <w:t>1</w:t>
      </w:r>
      <w:r>
        <w:rPr>
          <w:rFonts w:hint="eastAsia" w:ascii="仿宋_GB2312" w:hAnsi="Helvetica" w:eastAsia="仿宋_GB2312" w:cs="Helvetica"/>
          <w:kern w:val="0"/>
          <w:sz w:val="32"/>
          <w:szCs w:val="32"/>
          <w:lang w:val="zh-CN"/>
        </w:rPr>
        <w:t>年全科医生特设岗位说明表》</w:t>
      </w:r>
    </w:p>
    <w:p>
      <w:pPr>
        <w:rPr>
          <w:rFonts w:hint="eastAsia"/>
        </w:rPr>
      </w:pPr>
    </w:p>
    <w:p>
      <w:pPr>
        <w:rPr>
          <w:rFonts w:hint="eastAsia"/>
        </w:rPr>
      </w:pPr>
    </w:p>
    <w:p>
      <w:pPr>
        <w:pStyle w:val="2"/>
        <w:rPr>
          <w:rFonts w:hint="default" w:ascii="仿宋_GB2312" w:hAnsi="Helvetica" w:eastAsia="仿宋_GB2312" w:cs="Helvetica"/>
          <w:b w:val="0"/>
          <w:bCs w:val="0"/>
          <w:kern w:val="0"/>
          <w:sz w:val="32"/>
          <w:szCs w:val="32"/>
          <w:lang w:val="en-US" w:eastAsia="zh-CN" w:bidi="ar-SA"/>
        </w:rPr>
        <w:sectPr>
          <w:footerReference r:id="rId6" w:type="first"/>
          <w:headerReference r:id="rId3" w:type="default"/>
          <w:footerReference r:id="rId4" w:type="default"/>
          <w:footerReference r:id="rId5" w:type="even"/>
          <w:pgSz w:w="11906" w:h="16838"/>
          <w:pgMar w:top="1871" w:right="1474" w:bottom="1871" w:left="1588" w:header="851" w:footer="1417" w:gutter="0"/>
          <w:cols w:space="720" w:num="1"/>
          <w:docGrid w:type="lines" w:linePitch="312" w:charSpace="0"/>
        </w:sectPr>
      </w:pPr>
      <w:r>
        <w:rPr>
          <w:rFonts w:hint="eastAsia"/>
          <w:lang w:val="en-US" w:eastAsia="zh-CN"/>
        </w:rPr>
        <w:t xml:space="preserve">                                   </w:t>
      </w:r>
      <w:r>
        <w:rPr>
          <w:rFonts w:hint="eastAsia" w:ascii="仿宋_GB2312" w:hAnsi="Helvetica" w:eastAsia="仿宋_GB2312" w:cs="Helvetica"/>
          <w:b w:val="0"/>
          <w:bCs w:val="0"/>
          <w:kern w:val="0"/>
          <w:sz w:val="32"/>
          <w:szCs w:val="32"/>
          <w:lang w:val="en-US" w:eastAsia="zh-CN" w:bidi="ar-SA"/>
        </w:rPr>
        <w:t xml:space="preserve">      2021年8月31日</w:t>
      </w:r>
    </w:p>
    <w:p>
      <w:pPr>
        <w:widowControl/>
        <w:spacing w:line="650" w:lineRule="exact"/>
        <w:jc w:val="left"/>
        <w:rPr>
          <w:rFonts w:ascii="仿宋_GB2312" w:hAnsi="Helvetica" w:eastAsia="仿宋_GB2312" w:cs="Helvetica"/>
          <w:w w:val="95"/>
          <w:kern w:val="0"/>
          <w:sz w:val="32"/>
          <w:szCs w:val="32"/>
        </w:rPr>
      </w:pPr>
    </w:p>
    <w:p>
      <w:pPr>
        <w:pStyle w:val="2"/>
      </w:pPr>
    </w:p>
    <w:tbl>
      <w:tblPr>
        <w:tblStyle w:val="7"/>
        <w:tblW w:w="13133" w:type="dxa"/>
        <w:tblInd w:w="98" w:type="dxa"/>
        <w:shd w:val="clear" w:color="auto" w:fill="auto"/>
        <w:tblLayout w:type="fixed"/>
        <w:tblCellMar>
          <w:top w:w="0" w:type="dxa"/>
          <w:left w:w="108" w:type="dxa"/>
          <w:bottom w:w="0" w:type="dxa"/>
          <w:right w:w="108" w:type="dxa"/>
        </w:tblCellMar>
      </w:tblPr>
      <w:tblGrid>
        <w:gridCol w:w="1870"/>
        <w:gridCol w:w="1424"/>
        <w:gridCol w:w="1575"/>
        <w:gridCol w:w="1264"/>
        <w:gridCol w:w="1736"/>
        <w:gridCol w:w="1747"/>
        <w:gridCol w:w="2287"/>
        <w:gridCol w:w="1230"/>
      </w:tblGrid>
      <w:tr>
        <w:tblPrEx>
          <w:shd w:val="clear" w:color="auto" w:fill="auto"/>
          <w:tblCellMar>
            <w:top w:w="0" w:type="dxa"/>
            <w:left w:w="108" w:type="dxa"/>
            <w:bottom w:w="0" w:type="dxa"/>
            <w:right w:w="108" w:type="dxa"/>
          </w:tblCellMar>
        </w:tblPrEx>
        <w:trPr>
          <w:trHeight w:val="1120" w:hRule="atLeast"/>
        </w:trPr>
        <w:tc>
          <w:tcPr>
            <w:tcW w:w="13133"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仿宋" w:hAnsi="仿宋" w:eastAsia="仿宋" w:cs="仿宋"/>
                <w:i w:val="0"/>
                <w:iCs w:val="0"/>
                <w:color w:val="000000"/>
                <w:sz w:val="48"/>
                <w:szCs w:val="48"/>
                <w:u w:val="none"/>
              </w:rPr>
            </w:pPr>
            <w:r>
              <w:rPr>
                <w:rFonts w:hint="eastAsia" w:ascii="仿宋" w:hAnsi="仿宋" w:eastAsia="仿宋" w:cs="仿宋"/>
                <w:i w:val="0"/>
                <w:iCs w:val="0"/>
                <w:color w:val="000000"/>
                <w:kern w:val="0"/>
                <w:sz w:val="48"/>
                <w:szCs w:val="48"/>
                <w:u w:val="none"/>
                <w:lang w:val="en-US" w:eastAsia="zh-CN" w:bidi="ar"/>
              </w:rPr>
              <w:t>垣曲县2021年全科医生特设岗位说明表</w:t>
            </w:r>
          </w:p>
        </w:tc>
      </w:tr>
      <w:tr>
        <w:tblPrEx>
          <w:tblCellMar>
            <w:top w:w="0" w:type="dxa"/>
            <w:left w:w="108" w:type="dxa"/>
            <w:bottom w:w="0" w:type="dxa"/>
            <w:right w:w="108" w:type="dxa"/>
          </w:tblCellMar>
        </w:tblPrEx>
        <w:trPr>
          <w:trHeight w:val="1100"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主管单位</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招聘单位</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岗位类型</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招聘人数</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学历要求</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年龄要求</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资格证要求</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tblPrEx>
          <w:tblCellMar>
            <w:top w:w="0" w:type="dxa"/>
            <w:left w:w="108" w:type="dxa"/>
            <w:bottom w:w="0" w:type="dxa"/>
            <w:right w:w="108" w:type="dxa"/>
          </w:tblCellMar>
        </w:tblPrEx>
        <w:trPr>
          <w:trHeight w:val="1160" w:hRule="atLeast"/>
        </w:trPr>
        <w:tc>
          <w:tcPr>
            <w:tcW w:w="1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垣曲县卫生健康和体育局</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毛家湾镇</w:t>
            </w:r>
          </w:p>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卫生院</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专技岗位1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中专及以上学历</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65周岁以下</w:t>
            </w:r>
          </w:p>
        </w:tc>
        <w:tc>
          <w:tcPr>
            <w:tcW w:w="22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具有执业医师资格（不含执业助理医师）</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CellMar>
            <w:top w:w="0" w:type="dxa"/>
            <w:left w:w="108" w:type="dxa"/>
            <w:bottom w:w="0" w:type="dxa"/>
            <w:right w:w="108" w:type="dxa"/>
          </w:tblCellMar>
        </w:tblPrEx>
        <w:trPr>
          <w:trHeight w:val="1160" w:hRule="atLeast"/>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英言镇中心卫生院</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专技岗位1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中专及以上学历</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65周岁以下</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bl>
    <w:p>
      <w:pPr>
        <w:pStyle w:val="2"/>
        <w:sectPr>
          <w:pgSz w:w="16838" w:h="11906" w:orient="landscape"/>
          <w:pgMar w:top="1588" w:right="1871" w:bottom="1474" w:left="1871" w:header="851" w:footer="1417" w:gutter="0"/>
          <w:cols w:space="720" w:num="1"/>
          <w:docGrid w:type="lines" w:linePitch="312" w:charSpace="0"/>
        </w:sectPr>
      </w:pPr>
    </w:p>
    <w:p/>
    <w:sectPr>
      <w:pgSz w:w="11906" w:h="16838"/>
      <w:pgMar w:top="1871" w:right="1474" w:bottom="1871" w:left="1588"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方正小标宋简体">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hint="eastAsia" w:ascii="宋体" w:hAnsi="宋体"/>
        <w:sz w:val="24"/>
        <w:szCs w:val="24"/>
      </w:rPr>
    </w:pPr>
    <w:r>
      <w:rPr>
        <w:rStyle w:val="9"/>
        <w:rFonts w:hint="eastAsia" w:ascii="宋体" w:hAnsi="宋体"/>
        <w:sz w:val="24"/>
        <w:szCs w:val="24"/>
      </w:rPr>
      <w:t xml:space="preserve">— </w:t>
    </w:r>
    <w:r>
      <w:rPr>
        <w:rFonts w:ascii="宋体" w:hAnsi="宋体"/>
        <w:sz w:val="24"/>
        <w:szCs w:val="24"/>
      </w:rPr>
      <w:fldChar w:fldCharType="begin"/>
    </w:r>
    <w:r>
      <w:rPr>
        <w:rStyle w:val="9"/>
        <w:rFonts w:ascii="宋体" w:hAnsi="宋体"/>
        <w:sz w:val="24"/>
        <w:szCs w:val="24"/>
      </w:rPr>
      <w:instrText xml:space="preserve">PAGE  </w:instrText>
    </w:r>
    <w:r>
      <w:rPr>
        <w:rFonts w:ascii="宋体" w:hAnsi="宋体"/>
        <w:sz w:val="24"/>
        <w:szCs w:val="24"/>
      </w:rPr>
      <w:fldChar w:fldCharType="separate"/>
    </w:r>
    <w:r>
      <w:rPr>
        <w:rStyle w:val="9"/>
        <w:rFonts w:ascii="宋体" w:hAnsi="宋体"/>
        <w:sz w:val="24"/>
        <w:szCs w:val="24"/>
      </w:rPr>
      <w:t>17</w:t>
    </w:r>
    <w:r>
      <w:rPr>
        <w:rFonts w:ascii="宋体" w:hAnsi="宋体"/>
        <w:sz w:val="24"/>
        <w:szCs w:val="24"/>
      </w:rPr>
      <w:fldChar w:fldCharType="end"/>
    </w:r>
    <w:r>
      <w:rPr>
        <w:rStyle w:val="9"/>
        <w:rFonts w:hint="eastAsia" w:ascii="宋体" w:hAnsi="宋体"/>
        <w:sz w:val="24"/>
        <w:szCs w:val="24"/>
      </w:rPr>
      <w:t xml:space="preserve"> —</w:t>
    </w:r>
  </w:p>
  <w:p>
    <w:pPr>
      <w:pStyle w:val="4"/>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r>
      <w:fldChar w:fldCharType="begin"/>
    </w:r>
    <w:r>
      <w:rPr>
        <w:rStyle w:val="9"/>
      </w:rPr>
      <w:instrText xml:space="preserve">PAGE  </w:instrText>
    </w:r>
    <w:r>
      <w:fldChar w:fldCharType="separate"/>
    </w:r>
    <w:r>
      <w:rPr>
        <w:rStyle w:val="9"/>
      </w:rPr>
      <w:t>1</w:t>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12BD0"/>
    <w:rsid w:val="007C4591"/>
    <w:rsid w:val="02B663DA"/>
    <w:rsid w:val="069354E4"/>
    <w:rsid w:val="09861921"/>
    <w:rsid w:val="0D39382D"/>
    <w:rsid w:val="0D455B8E"/>
    <w:rsid w:val="0F85686C"/>
    <w:rsid w:val="1149490F"/>
    <w:rsid w:val="12BE202C"/>
    <w:rsid w:val="137B6DC0"/>
    <w:rsid w:val="14120EBE"/>
    <w:rsid w:val="151C72AC"/>
    <w:rsid w:val="157445E6"/>
    <w:rsid w:val="18383EF8"/>
    <w:rsid w:val="19012BD0"/>
    <w:rsid w:val="1E7C658B"/>
    <w:rsid w:val="218F25C0"/>
    <w:rsid w:val="23E86032"/>
    <w:rsid w:val="260F3298"/>
    <w:rsid w:val="28B9514E"/>
    <w:rsid w:val="2D72266C"/>
    <w:rsid w:val="334C389B"/>
    <w:rsid w:val="35542B0E"/>
    <w:rsid w:val="36F314AB"/>
    <w:rsid w:val="4001423F"/>
    <w:rsid w:val="4040272B"/>
    <w:rsid w:val="408C7B5B"/>
    <w:rsid w:val="422C746B"/>
    <w:rsid w:val="47885BA8"/>
    <w:rsid w:val="478C26A5"/>
    <w:rsid w:val="47FE42F1"/>
    <w:rsid w:val="518F08BC"/>
    <w:rsid w:val="54B1639E"/>
    <w:rsid w:val="55243260"/>
    <w:rsid w:val="56774220"/>
    <w:rsid w:val="5F164B1D"/>
    <w:rsid w:val="61DC49F7"/>
    <w:rsid w:val="65E33949"/>
    <w:rsid w:val="664E736A"/>
    <w:rsid w:val="699E7140"/>
    <w:rsid w:val="708E3B30"/>
    <w:rsid w:val="73E704A5"/>
    <w:rsid w:val="77D03BE1"/>
    <w:rsid w:val="7D1F1F57"/>
    <w:rsid w:val="7F5F6F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qFormat/>
    <w:uiPriority w:val="0"/>
    <w:pPr>
      <w:keepNext/>
      <w:keepLines/>
      <w:spacing w:before="280" w:after="290" w:line="372" w:lineRule="auto"/>
      <w:outlineLvl w:val="4"/>
    </w:pPr>
    <w:rPr>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line="360" w:lineRule="auto"/>
    </w:pPr>
    <w:rPr>
      <w:rFonts w:eastAsia="仿宋_GB2312"/>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next w:val="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paragraph" w:customStyle="1" w:styleId="10">
    <w:name w:val="BodyText1I2"/>
    <w:basedOn w:val="11"/>
    <w:next w:val="1"/>
    <w:qFormat/>
    <w:uiPriority w:val="0"/>
    <w:pPr>
      <w:spacing w:after="120"/>
      <w:ind w:left="420" w:leftChars="200" w:firstLine="420" w:firstLineChars="200"/>
      <w:jc w:val="both"/>
      <w:textAlignment w:val="baseline"/>
    </w:pPr>
  </w:style>
  <w:style w:type="paragraph" w:customStyle="1" w:styleId="11">
    <w:name w:val="BodyTextIndent"/>
    <w:basedOn w:val="1"/>
    <w:qFormat/>
    <w:uiPriority w:val="0"/>
    <w:pPr>
      <w:spacing w:after="120"/>
      <w:ind w:left="420" w:leftChars="200"/>
      <w:jc w:val="both"/>
      <w:textAlignment w:val="baseline"/>
    </w:pPr>
  </w:style>
  <w:style w:type="paragraph" w:customStyle="1" w:styleId="12">
    <w:name w:val="正文文本 (2)1"/>
    <w:basedOn w:val="1"/>
    <w:qFormat/>
    <w:uiPriority w:val="0"/>
    <w:pPr>
      <w:shd w:val="clear" w:color="auto" w:fill="FFFFFF"/>
      <w:spacing w:after="1440" w:line="260" w:lineRule="exact"/>
      <w:jc w:val="center"/>
    </w:pPr>
    <w:rPr>
      <w:rFonts w:ascii="MingLiU" w:hAnsi="MingLiU" w:eastAsia="MingLiU" w:cs="MingLiU"/>
      <w:color w:val="000000"/>
      <w:spacing w:val="30"/>
      <w:kern w:val="0"/>
      <w:sz w:val="26"/>
      <w:szCs w:val="26"/>
      <w:lang w:val="zh-CN" w:bidi="zh-CN"/>
    </w:rPr>
  </w:style>
  <w:style w:type="paragraph" w:customStyle="1" w:styleId="13">
    <w:name w:val="p0"/>
    <w:basedOn w:val="1"/>
    <w:qFormat/>
    <w:uiPriority w:val="0"/>
    <w:pPr>
      <w:widowControl/>
    </w:pPr>
    <w:rPr>
      <w:rFonts w:ascii="Calibri" w:hAnsi="Calibri" w:cs="宋体"/>
      <w:kern w:val="0"/>
      <w:szCs w:val="21"/>
    </w:rPr>
  </w:style>
  <w:style w:type="paragraph" w:customStyle="1" w:styleId="14">
    <w:name w:val=" Char1 Char Char Char Char Char Char Char Char Char Char Char Char"/>
    <w:basedOn w:val="1"/>
    <w:qFormat/>
    <w:uiPriority w:val="0"/>
    <w:pPr>
      <w:tabs>
        <w:tab w:val="left" w:pos="1453"/>
      </w:tabs>
      <w:ind w:left="1453" w:hanging="810"/>
    </w:pPr>
    <w:rPr>
      <w:sz w:val="24"/>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2021-08-27T01:54:00Z</dcterms:created>
  <dc:creator>侠骨柔情</dc:creator>
  <cp:lastModifiedBy>白开水煮青蛙</cp:lastModifiedBy>
  <cp:lastPrinted>2021-08-30T10:37:00Z</cp:lastPrinted>
  <dcterms:modified xsi:type="dcterms:W3CDTF">2021-08-31T07:39:34Z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DF803700774A48AD9CE6DC6502951CAE</vt:lpwstr>
  </property>
</Properties>
</file>