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吕梁市2021年全科医师特岗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计划公开招聘岗位信息</w:t>
      </w:r>
    </w:p>
    <w:tbl>
      <w:tblPr>
        <w:tblStyle w:val="2"/>
        <w:tblW w:w="871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95"/>
        <w:gridCol w:w="1245"/>
        <w:gridCol w:w="1125"/>
        <w:gridCol w:w="1320"/>
        <w:gridCol w:w="1020"/>
        <w:gridCol w:w="154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所在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县区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全科医生特岗乡镇卫生院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年特岗全科医生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学历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年龄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罗峪口镇卫生院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该乡镇卫生院无执业医师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Merge w:val="continue"/>
            <w:tcBorders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康宁镇中心卫生院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玉坪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乡卫生院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柳林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王家沟乡卫生院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石楼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裴沟乡镇卫生院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王狮乡卫生院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方山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/>
              </w:rPr>
              <w:t>开府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乡卫生院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汾阳市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石庄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镇卫生院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离石区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枣林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乡卫生院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</w:trPr>
        <w:tc>
          <w:tcPr>
            <w:tcW w:w="491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交城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东坡底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491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交口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贫困县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双池镇卫生院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1名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中专及以上学历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临床、中医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周岁及以下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（1976年9月1日以后出生）</w:t>
            </w:r>
          </w:p>
        </w:tc>
        <w:tc>
          <w:tcPr>
            <w:tcW w:w="1173" w:type="dxa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B6109"/>
    <w:rsid w:val="01575373"/>
    <w:rsid w:val="03AB6109"/>
    <w:rsid w:val="05251576"/>
    <w:rsid w:val="0B111311"/>
    <w:rsid w:val="183327B5"/>
    <w:rsid w:val="1AC46C12"/>
    <w:rsid w:val="1EF2439E"/>
    <w:rsid w:val="1F932AFE"/>
    <w:rsid w:val="2026017F"/>
    <w:rsid w:val="21450864"/>
    <w:rsid w:val="2A981F64"/>
    <w:rsid w:val="2C1511B7"/>
    <w:rsid w:val="2C2753F8"/>
    <w:rsid w:val="2C410ACE"/>
    <w:rsid w:val="30F313AB"/>
    <w:rsid w:val="3293690F"/>
    <w:rsid w:val="3FAD71EA"/>
    <w:rsid w:val="486248E0"/>
    <w:rsid w:val="4A8C43CA"/>
    <w:rsid w:val="4D077C0D"/>
    <w:rsid w:val="50AD2431"/>
    <w:rsid w:val="58082D5F"/>
    <w:rsid w:val="59AC6796"/>
    <w:rsid w:val="5D267135"/>
    <w:rsid w:val="5D5B4E8A"/>
    <w:rsid w:val="62B66097"/>
    <w:rsid w:val="656141FA"/>
    <w:rsid w:val="67255ED4"/>
    <w:rsid w:val="68297146"/>
    <w:rsid w:val="6A9316E8"/>
    <w:rsid w:val="6DCB3D12"/>
    <w:rsid w:val="71987F35"/>
    <w:rsid w:val="731F14D2"/>
    <w:rsid w:val="781B7B1A"/>
    <w:rsid w:val="794F4EDC"/>
    <w:rsid w:val="7C1C49AA"/>
    <w:rsid w:val="7C877E4D"/>
    <w:rsid w:val="7C8B3E63"/>
    <w:rsid w:val="7E135976"/>
    <w:rsid w:val="7E217AE6"/>
    <w:rsid w:val="7E95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2021-08-12T07:13:00Z</dcterms:created>
  <dc:creator>Administrator</dc:creator>
  <cp:lastModifiedBy>鸽纸</cp:lastModifiedBy>
  <cp:lastPrinted>2021-09-01T02:59:24Z</cp:lastPrinted>
  <dcterms:modified xsi:type="dcterms:W3CDTF">2021-09-01T03:09:53Z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D4DD224E8DD74260A0C51C560B05803C</vt:lpwstr>
  </property>
</Properties>
</file>