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br w:type="textWrapping"/>
      </w:r>
      <w:bookmarkStart w:id="0" w:name="_GoBack"/>
      <w:r>
        <w:rPr>
          <w:rFonts w:hint="eastAsia" w:ascii="微软雅黑" w:hAnsi="微软雅黑" w:eastAsia="微软雅黑" w:cs="微软雅黑"/>
          <w:i w:val="0"/>
          <w:iCs w:val="0"/>
          <w:caps w:val="0"/>
          <w:color w:val="333333"/>
          <w:spacing w:val="0"/>
          <w:kern w:val="0"/>
          <w:sz w:val="24"/>
          <w:szCs w:val="24"/>
          <w:bdr w:val="none" w:color="auto" w:sz="0" w:space="0"/>
          <w:shd w:val="clear" w:fill="FFFFFF"/>
          <w:lang w:val="en-US" w:eastAsia="zh-CN" w:bidi="ar"/>
        </w:rPr>
        <w:t>靖江市机关企事业单位劳务派遣管理服务中心招聘市城市管理局编外工作人员岗位表</w:t>
      </w:r>
      <w:bookmarkEnd w:id="0"/>
    </w:p>
    <w:tbl>
      <w:tblPr>
        <w:tblW w:w="10080" w:type="dxa"/>
        <w:jc w:val="center"/>
        <w:shd w:val="clear" w:color="auto" w:fill="FFFFFF"/>
        <w:tblLayout w:type="autofit"/>
        <w:tblCellMar>
          <w:top w:w="0" w:type="dxa"/>
          <w:left w:w="0" w:type="dxa"/>
          <w:bottom w:w="0" w:type="dxa"/>
          <w:right w:w="0" w:type="dxa"/>
        </w:tblCellMar>
      </w:tblPr>
      <w:tblGrid>
        <w:gridCol w:w="991"/>
        <w:gridCol w:w="1577"/>
        <w:gridCol w:w="1412"/>
        <w:gridCol w:w="2419"/>
        <w:gridCol w:w="1698"/>
        <w:gridCol w:w="1983"/>
      </w:tblGrid>
      <w:tr>
        <w:tblPrEx>
          <w:shd w:val="clear" w:color="auto" w:fill="FFFFFF"/>
        </w:tblPrEx>
        <w:trPr>
          <w:jc w:val="center"/>
        </w:trPr>
        <w:tc>
          <w:tcPr>
            <w:tcW w:w="9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textAlignment w:val="center"/>
            </w:pPr>
            <w:r>
              <w:rPr>
                <w:rFonts w:ascii="仿宋_GB2312" w:hAnsi="微软雅黑" w:eastAsia="仿宋_GB2312" w:cs="仿宋_GB2312"/>
                <w:i w:val="0"/>
                <w:iCs w:val="0"/>
                <w:caps w:val="0"/>
                <w:color w:val="333333"/>
                <w:spacing w:val="0"/>
                <w:kern w:val="0"/>
                <w:sz w:val="24"/>
                <w:szCs w:val="24"/>
                <w:bdr w:val="none" w:color="auto" w:sz="0" w:space="0"/>
                <w:lang w:val="en-US" w:eastAsia="zh-CN" w:bidi="ar"/>
              </w:rPr>
              <w:t>序号</w:t>
            </w:r>
          </w:p>
        </w:tc>
        <w:tc>
          <w:tcPr>
            <w:tcW w:w="15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textAlignment w:val="cente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岗位名称</w:t>
            </w:r>
          </w:p>
        </w:tc>
        <w:tc>
          <w:tcPr>
            <w:tcW w:w="14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textAlignment w:val="cente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招聘人数</w:t>
            </w:r>
          </w:p>
        </w:tc>
        <w:tc>
          <w:tcPr>
            <w:tcW w:w="24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textAlignment w:val="cente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学历</w:t>
            </w:r>
          </w:p>
        </w:tc>
        <w:tc>
          <w:tcPr>
            <w:tcW w:w="169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textAlignment w:val="cente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专业</w:t>
            </w:r>
          </w:p>
        </w:tc>
        <w:tc>
          <w:tcPr>
            <w:tcW w:w="1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textAlignment w:val="cente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其他资格条件</w:t>
            </w:r>
          </w:p>
        </w:tc>
      </w:tr>
      <w:tr>
        <w:tblPrEx>
          <w:tblCellMar>
            <w:top w:w="0" w:type="dxa"/>
            <w:left w:w="0" w:type="dxa"/>
            <w:bottom w:w="0" w:type="dxa"/>
            <w:right w:w="0" w:type="dxa"/>
          </w:tblCellMar>
        </w:tblPrEx>
        <w:trPr>
          <w:jc w:val="center"/>
        </w:trPr>
        <w:tc>
          <w:tcPr>
            <w:tcW w:w="9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textAlignment w:val="cente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1</w:t>
            </w:r>
          </w:p>
        </w:tc>
        <w:tc>
          <w:tcPr>
            <w:tcW w:w="15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textAlignment w:val="cente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财务岗</w:t>
            </w:r>
          </w:p>
        </w:tc>
        <w:tc>
          <w:tcPr>
            <w:tcW w:w="14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textAlignment w:val="cente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3</w:t>
            </w:r>
          </w:p>
        </w:tc>
        <w:tc>
          <w:tcPr>
            <w:tcW w:w="24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textAlignment w:val="cente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全日制本科及以上</w:t>
            </w:r>
          </w:p>
        </w:tc>
        <w:tc>
          <w:tcPr>
            <w:tcW w:w="169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textAlignment w:val="cente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财务财会类</w:t>
            </w:r>
          </w:p>
        </w:tc>
        <w:tc>
          <w:tcPr>
            <w:tcW w:w="1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ascii="微软雅黑" w:hAnsi="微软雅黑" w:eastAsia="微软雅黑" w:cs="微软雅黑"/>
                <w:i w:val="0"/>
                <w:iCs w:val="0"/>
                <w:caps w:val="0"/>
                <w:color w:val="333333"/>
                <w:spacing w:val="0"/>
                <w:sz w:val="21"/>
                <w:szCs w:val="21"/>
              </w:rPr>
            </w:pPr>
          </w:p>
        </w:tc>
      </w:tr>
      <w:tr>
        <w:tblPrEx>
          <w:tblCellMar>
            <w:top w:w="0" w:type="dxa"/>
            <w:left w:w="0" w:type="dxa"/>
            <w:bottom w:w="0" w:type="dxa"/>
            <w:right w:w="0" w:type="dxa"/>
          </w:tblCellMar>
        </w:tblPrEx>
        <w:trPr>
          <w:jc w:val="center"/>
        </w:trPr>
        <w:tc>
          <w:tcPr>
            <w:tcW w:w="9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textAlignment w:val="cente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2</w:t>
            </w:r>
          </w:p>
        </w:tc>
        <w:tc>
          <w:tcPr>
            <w:tcW w:w="15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textAlignment w:val="cente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文秘岗</w:t>
            </w:r>
          </w:p>
        </w:tc>
        <w:tc>
          <w:tcPr>
            <w:tcW w:w="14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textAlignment w:val="cente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3</w:t>
            </w:r>
          </w:p>
        </w:tc>
        <w:tc>
          <w:tcPr>
            <w:tcW w:w="24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textAlignment w:val="cente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本科及以上</w:t>
            </w:r>
          </w:p>
        </w:tc>
        <w:tc>
          <w:tcPr>
            <w:tcW w:w="169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textAlignment w:val="cente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中文文秘类</w:t>
            </w:r>
          </w:p>
        </w:tc>
        <w:tc>
          <w:tcPr>
            <w:tcW w:w="1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textAlignment w:val="cente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2021年毕业生</w:t>
            </w:r>
          </w:p>
        </w:tc>
      </w:tr>
      <w:tr>
        <w:tblPrEx>
          <w:tblCellMar>
            <w:top w:w="0" w:type="dxa"/>
            <w:left w:w="0" w:type="dxa"/>
            <w:bottom w:w="0" w:type="dxa"/>
            <w:right w:w="0" w:type="dxa"/>
          </w:tblCellMar>
        </w:tblPrEx>
        <w:trPr>
          <w:jc w:val="center"/>
        </w:trPr>
        <w:tc>
          <w:tcPr>
            <w:tcW w:w="99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textAlignment w:val="cente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3</w:t>
            </w:r>
          </w:p>
        </w:tc>
        <w:tc>
          <w:tcPr>
            <w:tcW w:w="15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textAlignment w:val="cente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综合岗</w:t>
            </w:r>
          </w:p>
        </w:tc>
        <w:tc>
          <w:tcPr>
            <w:tcW w:w="141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textAlignment w:val="cente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2</w:t>
            </w:r>
          </w:p>
        </w:tc>
        <w:tc>
          <w:tcPr>
            <w:tcW w:w="24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textAlignment w:val="cente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本科及以上</w:t>
            </w:r>
          </w:p>
        </w:tc>
        <w:tc>
          <w:tcPr>
            <w:tcW w:w="169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textAlignment w:val="cente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环境保护类</w:t>
            </w:r>
          </w:p>
        </w:tc>
        <w:tc>
          <w:tcPr>
            <w:tcW w:w="198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textAlignment w:val="center"/>
            </w:pPr>
            <w:r>
              <w:rPr>
                <w:rFonts w:hint="default" w:ascii="仿宋_GB2312" w:hAnsi="微软雅黑" w:eastAsia="仿宋_GB2312" w:cs="仿宋_GB2312"/>
                <w:i w:val="0"/>
                <w:iCs w:val="0"/>
                <w:caps w:val="0"/>
                <w:color w:val="333333"/>
                <w:spacing w:val="0"/>
                <w:kern w:val="0"/>
                <w:sz w:val="24"/>
                <w:szCs w:val="24"/>
                <w:bdr w:val="none" w:color="auto" w:sz="0" w:space="0"/>
                <w:lang w:val="en-US" w:eastAsia="zh-CN" w:bidi="ar"/>
              </w:rPr>
              <w:t>2021年毕业生</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3B7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2021-09-07T01:55:07Z</dcterms:created>
  <dc:creator>Administrator</dc:creator>
  <cp:lastModifiedBy>Administrator</cp:lastModifiedBy>
  <dcterms:modified xsi:type="dcterms:W3CDTF">2021-09-07T01:55:15Z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C0093A1C5B1F41589712A884A74926E4</vt:lpwstr>
  </property>
</Properties>
</file>