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1845"/>
        <w:gridCol w:w="2205"/>
        <w:gridCol w:w="6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bCs/>
                <w:color w:val="333333"/>
                <w:sz w:val="32"/>
                <w:szCs w:val="32"/>
                <w:shd w:val="clear" w:fill="FFFFFF"/>
              </w:rPr>
              <w:t>岗位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fill="FFFFFF"/>
              </w:rPr>
              <w:t>人数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fill="FFFFFF"/>
              </w:rPr>
              <w:t>专业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fill="FFFFFF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宣传处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广播电视编导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1991年1月1日以后出生,普通全日制本科学历,具有市级以上新闻媒体单位工作经历满三年。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中心实验室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2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医学检验技术</w:t>
            </w:r>
          </w:p>
        </w:tc>
        <w:tc>
          <w:tcPr>
            <w:tcW w:w="6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shd w:val="clear" w:fill="FFFFFF"/>
              </w:rPr>
              <w:t>1996年1月1日以后出生, 普通全日制大专及以上学历;2021年毕业且已取得毕业证书。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rPr>
          <w:rFonts w:hint="eastAsia"/>
          <w:b/>
          <w:bCs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骞煎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22777"/>
    <w:rsid w:val="09C6565A"/>
    <w:rsid w:val="258959FC"/>
    <w:rsid w:val="2E2941DE"/>
    <w:rsid w:val="33C3581E"/>
    <w:rsid w:val="3ADE78DC"/>
    <w:rsid w:val="3D522777"/>
    <w:rsid w:val="446814AC"/>
    <w:rsid w:val="4B15688A"/>
    <w:rsid w:val="4F751DD1"/>
    <w:rsid w:val="59F300BD"/>
    <w:rsid w:val="5E69769F"/>
    <w:rsid w:val="61A54AAE"/>
    <w:rsid w:val="70C860ED"/>
    <w:rsid w:val="795C1460"/>
    <w:rsid w:val="7EC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2021-09-06T01:34:00Z</dcterms:created>
  <dc:creator>猪笨笨@</dc:creator>
  <cp:lastModifiedBy>猪笨笨@</cp:lastModifiedBy>
  <cp:lastPrinted>2021-09-06T01:50:27Z</cp:lastPrinted>
  <dcterms:modified xsi:type="dcterms:W3CDTF">2021-09-06T08:09:06Z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EDBCC22D194B42539EEA2BEC915FA2C1</vt:lpwstr>
  </property>
</Properties>
</file>