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E5" w:rsidRDefault="002570E5">
      <w:pPr>
        <w:spacing w:line="58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2570E5" w:rsidRDefault="006A26F7">
      <w:pPr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邗江区甘泉街道公办幼儿园公开招聘</w:t>
      </w:r>
    </w:p>
    <w:p w:rsidR="002570E5" w:rsidRDefault="006A26F7">
      <w:pPr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教职工简章</w:t>
      </w:r>
    </w:p>
    <w:p w:rsidR="002570E5" w:rsidRDefault="002570E5">
      <w:pPr>
        <w:spacing w:line="58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根据本街道幼儿教育事业发展、幼儿园人才队伍建设需要，经研究决定，拟面向社会公开招聘甘泉街道公办幼儿园教师、保育员岗位工作人员，特制定简章如下：</w:t>
      </w:r>
    </w:p>
    <w:p w:rsidR="002570E5" w:rsidRDefault="002570E5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2570E5" w:rsidRDefault="006A26F7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招聘岗位</w:t>
      </w:r>
    </w:p>
    <w:p w:rsidR="002570E5" w:rsidRDefault="006A26F7">
      <w:pPr>
        <w:spacing w:line="58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教师及后勤岗位：教师、保育员若干名。</w:t>
      </w:r>
    </w:p>
    <w:p w:rsidR="002570E5" w:rsidRDefault="002570E5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2570E5" w:rsidRDefault="006A26F7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招聘要求</w:t>
      </w:r>
    </w:p>
    <w:p w:rsidR="002570E5" w:rsidRDefault="006A26F7">
      <w:pPr>
        <w:spacing w:line="58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iCs/>
          <w:sz w:val="32"/>
          <w:szCs w:val="32"/>
        </w:rPr>
        <w:t>一、教师岗位：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）热爱教育事业，具有较强的事业心和责任感；遵纪守法，品貌端庄，为人师表，具有良好的师德和团队合作精神；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）具有学前教育大专及以上学历，具有幼儿园教师资格证与二级甲等普通话证书。尚未取得教师资格证的应届生须提供资格考试的合格证明；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）身心健康，具备正常履行岗位职责的身体条件；年龄原则上不超过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周岁，特别优秀的老师可放宽到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周岁。</w:t>
      </w:r>
    </w:p>
    <w:p w:rsidR="002570E5" w:rsidRDefault="006A26F7">
      <w:pPr>
        <w:spacing w:line="580" w:lineRule="exact"/>
        <w:ind w:firstLineChars="200" w:firstLine="640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iCs/>
          <w:sz w:val="32"/>
          <w:szCs w:val="32"/>
        </w:rPr>
        <w:t>二、后勤岗位：（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保育员</w:t>
      </w:r>
      <w:r>
        <w:rPr>
          <w:rFonts w:ascii="方正楷体_GBK" w:eastAsia="方正楷体_GBK" w:hAnsi="方正楷体_GBK" w:cs="方正楷体_GBK" w:hint="eastAsia"/>
          <w:bCs/>
          <w:iCs/>
          <w:sz w:val="32"/>
          <w:szCs w:val="32"/>
        </w:rPr>
        <w:t>）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）吃苦耐劳，具有较强的责任心、爱心、细心和耐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心，身心健康，具有良好的沟通能力；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）年龄在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周岁以下，具备高中毕业及以上学历，有幼儿园相关工作经验者、持有保育员资格证、教师资格证、缴纳社会保险者优先录用。</w:t>
      </w:r>
    </w:p>
    <w:p w:rsidR="002570E5" w:rsidRDefault="002570E5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2570E5" w:rsidRDefault="006A26F7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招聘原则</w:t>
      </w:r>
    </w:p>
    <w:p w:rsidR="002570E5" w:rsidRDefault="006A26F7">
      <w:pPr>
        <w:spacing w:line="58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　　按照公平、公正、公开原则，坚持德才兼备的用人标准，采取资料审查、笔试与面试考察相结合的方式，择优聘用。</w:t>
      </w:r>
    </w:p>
    <w:p w:rsidR="002570E5" w:rsidRDefault="002570E5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2570E5" w:rsidRDefault="006A26F7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招聘程序与方法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报名——资格初审——笔试（教师岗位）——面试——体检——审批——公示——聘用——签订劳动合同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应聘人员于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13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上午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时至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17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下午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时，到扬州市邗江区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 w:val="zh-CN"/>
        </w:rPr>
        <w:t>甘泉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街道社会事业局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 w:val="zh-CN"/>
        </w:rPr>
        <w:t>联系人：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李握芳，联系方式：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 w:val="zh-CN"/>
        </w:rPr>
        <w:t>87724617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 w:val="zh-CN"/>
        </w:rPr>
        <w:t>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报名时须如实填写《邗江区甘泉街道公办幼儿园公开招聘教职工报名表》，提供本人近期彩色免冠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寸照片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张，同时提交以下真实材料：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教师岗位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：身份证、毕业证（学位证）、教师资格证、普通话等级证及获奖相关材料的原件和复印件及个人简历等；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后勤岗位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：身份证、学历证书及岗位要求的证件等原件和复印件各一份。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招聘单位对报名人员进行资格审查，并与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前通过电话通知符合条件的人员参加笔试（教师岗位）、面试；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3.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笔试、面试合格者携带本人身份证按时到指定医院集中体检，不按时参加体检者视为放弃资格；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4.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根据岗位招聘计划以及笔试、面试成绩从高到低排名、体检等结果，择优录用，确定拟聘人选；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对拟聘用人员名单进行公示，期限为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个工作日，接受社会和考生监督；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6.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办理聘用手续。</w:t>
      </w:r>
    </w:p>
    <w:p w:rsidR="002570E5" w:rsidRDefault="002570E5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2570E5" w:rsidRDefault="006A26F7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岗位考察内容</w:t>
      </w:r>
    </w:p>
    <w:p w:rsidR="002570E5" w:rsidRDefault="006A26F7">
      <w:pPr>
        <w:spacing w:line="580" w:lineRule="exact"/>
        <w:ind w:firstLineChars="200" w:firstLine="64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一、教师岗位</w:t>
      </w:r>
    </w:p>
    <w:p w:rsidR="002570E5" w:rsidRDefault="006A26F7" w:rsidP="004D6395">
      <w:pPr>
        <w:spacing w:line="580" w:lineRule="exact"/>
        <w:ind w:firstLineChars="150" w:firstLine="482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（一）笔试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全部采取闭卷考试方式，考察学科（专业）知识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(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3-6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岁儿童学习与发展指南》为主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)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，具体笔试时间、地点及有关要求另行通知。</w:t>
      </w:r>
    </w:p>
    <w:p w:rsidR="002570E5" w:rsidRDefault="006A26F7" w:rsidP="004D6395">
      <w:pPr>
        <w:spacing w:line="580" w:lineRule="exact"/>
        <w:ind w:firstLineChars="150" w:firstLine="482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（二）面试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1.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教育教学组织能力考察：主要考察应聘者驾驭课堂教学的能力和基本素养，采用模拟上课的形式。要求选手自选课题、自定年龄段、自备教具执教一节教学活动，应聘者需提供教案，执教时间为不超过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分钟。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2.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基本功考察：包括弹唱、跳、画。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）弹唱（幼儿歌曲自弹自唱），应聘者在规定的弹唱曲目中抽签，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分钟准备后现场弹唱歌曲第一段。要求旋律准确、歌唱流畅、弹唱和谐，具有一定的音乐表现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力与感染力；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）跳（跳舞），应聘者自行准备舞蹈现场表演。要求设计合理，动作和谐，具有一定的表现力和感染力。选手自备音乐和道具，时间为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分钟以内；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）画（绘画），应聘者根据提供的主题内容进行绘画，绘画作品要有一定的艺术性和实用价值。应聘者自备绘画工具，绘画用纸由招聘单位统一提供，时间为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分钟。</w:t>
      </w:r>
    </w:p>
    <w:p w:rsidR="002570E5" w:rsidRDefault="006A26F7">
      <w:pPr>
        <w:spacing w:line="58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二、后勤岗位：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综合素质考察：应聘者在规定时间内回答问题。</w:t>
      </w:r>
    </w:p>
    <w:p w:rsidR="002570E5" w:rsidRDefault="002570E5">
      <w:pPr>
        <w:spacing w:line="5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2570E5" w:rsidRDefault="006A26F7">
      <w:pPr>
        <w:spacing w:line="58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注意事项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应聘者所提供材料须真实、有效，如有弄虚作假，一经发现取消录用资格；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应聘者须认真落实防疫要求。按照目前疫情防控的有关要求，应聘者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应在面试前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天申领“苏康码”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面试当天“苏康码”为绿码，核酸检测阴性且经现场测量体温低于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37.3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℃，并无干咳等异常症状的，方可进入幼儿园参加面试。</w:t>
      </w:r>
    </w:p>
    <w:p w:rsidR="002570E5" w:rsidRDefault="006A26F7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本招聘公告由扬州市邗江区甘泉街道社会事业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局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发布。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2570E5" w:rsidRDefault="002570E5">
      <w:pPr>
        <w:spacing w:line="580" w:lineRule="exact"/>
        <w:ind w:right="32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2570E5" w:rsidRDefault="002570E5">
      <w:pPr>
        <w:spacing w:line="58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2570E5" w:rsidRDefault="006A26F7">
      <w:pPr>
        <w:spacing w:line="58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2021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2570E5" w:rsidRDefault="002570E5">
      <w:pPr>
        <w:spacing w:line="58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2570E5" w:rsidRDefault="002570E5">
      <w:pPr>
        <w:spacing w:line="58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2570E5" w:rsidRDefault="002570E5">
      <w:pPr>
        <w:spacing w:line="58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2570E5" w:rsidRDefault="002570E5">
      <w:pPr>
        <w:spacing w:line="580" w:lineRule="exact"/>
        <w:rPr>
          <w:rFonts w:ascii="方正仿宋_GBK" w:eastAsia="方正仿宋_GBK" w:hAnsi="方正仿宋_GBK" w:cs="方正仿宋_GBK"/>
          <w:sz w:val="32"/>
          <w:szCs w:val="32"/>
        </w:rPr>
        <w:sectPr w:rsidR="002570E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570E5" w:rsidRDefault="006A26F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邗江区甘泉公办幼儿园人员招聘报名登记表</w:t>
      </w:r>
    </w:p>
    <w:p w:rsidR="002570E5" w:rsidRDefault="006A26F7">
      <w:pPr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报名岗位：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>填表日期：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tbl>
      <w:tblPr>
        <w:tblW w:w="1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140"/>
        <w:gridCol w:w="300"/>
        <w:gridCol w:w="272"/>
        <w:gridCol w:w="669"/>
        <w:gridCol w:w="885"/>
        <w:gridCol w:w="567"/>
        <w:gridCol w:w="142"/>
        <w:gridCol w:w="992"/>
        <w:gridCol w:w="567"/>
        <w:gridCol w:w="1276"/>
        <w:gridCol w:w="1285"/>
        <w:gridCol w:w="151"/>
        <w:gridCol w:w="690"/>
        <w:gridCol w:w="525"/>
        <w:gridCol w:w="1034"/>
        <w:gridCol w:w="307"/>
        <w:gridCol w:w="686"/>
        <w:gridCol w:w="63"/>
        <w:gridCol w:w="1500"/>
        <w:gridCol w:w="769"/>
      </w:tblGrid>
      <w:tr w:rsidR="002570E5">
        <w:trPr>
          <w:trHeight w:val="559"/>
        </w:trPr>
        <w:tc>
          <w:tcPr>
            <w:tcW w:w="1386" w:type="dxa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81" w:type="dxa"/>
            <w:gridSpan w:val="4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712" w:type="dxa"/>
            <w:gridSpan w:val="3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341" w:type="dxa"/>
            <w:gridSpan w:val="2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6" w:type="dxa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70E5">
        <w:trPr>
          <w:trHeight w:val="967"/>
        </w:trPr>
        <w:tc>
          <w:tcPr>
            <w:tcW w:w="4219" w:type="dxa"/>
            <w:gridSpan w:val="7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原始毕业院校及专业、日期</w:t>
            </w:r>
          </w:p>
        </w:tc>
        <w:tc>
          <w:tcPr>
            <w:tcW w:w="2977" w:type="dxa"/>
            <w:gridSpan w:val="4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noWrap/>
            <w:vAlign w:val="center"/>
          </w:tcPr>
          <w:p w:rsidR="002570E5" w:rsidRDefault="006A26F7">
            <w:pPr>
              <w:spacing w:line="500" w:lineRule="exact"/>
              <w:ind w:leftChars="50" w:left="105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最高毕业院校及专业、日期</w:t>
            </w:r>
          </w:p>
        </w:tc>
        <w:tc>
          <w:tcPr>
            <w:tcW w:w="3325" w:type="dxa"/>
            <w:gridSpan w:val="5"/>
            <w:noWrap/>
          </w:tcPr>
          <w:p w:rsidR="002570E5" w:rsidRDefault="002570E5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70E5">
        <w:trPr>
          <w:trHeight w:val="559"/>
        </w:trPr>
        <w:tc>
          <w:tcPr>
            <w:tcW w:w="1826" w:type="dxa"/>
            <w:gridSpan w:val="3"/>
            <w:noWrap/>
          </w:tcPr>
          <w:p w:rsidR="002570E5" w:rsidRDefault="006A26F7">
            <w:pPr>
              <w:spacing w:line="500" w:lineRule="exact"/>
              <w:ind w:firstLineChars="50" w:firstLine="1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941" w:type="dxa"/>
            <w:gridSpan w:val="2"/>
            <w:noWrap/>
          </w:tcPr>
          <w:p w:rsidR="002570E5" w:rsidRDefault="002570E5">
            <w:pPr>
              <w:spacing w:line="500" w:lineRule="exact"/>
              <w:ind w:firstLineChars="50" w:firstLine="14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/>
          </w:tcPr>
          <w:p w:rsidR="002570E5" w:rsidRDefault="006A26F7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noWrap/>
          </w:tcPr>
          <w:p w:rsidR="002570E5" w:rsidRDefault="002570E5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</w:tcPr>
          <w:p w:rsidR="002570E5" w:rsidRDefault="006A26F7">
            <w:pPr>
              <w:spacing w:line="500" w:lineRule="exact"/>
              <w:ind w:firstLineChars="50" w:firstLine="1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普通话等级</w:t>
            </w:r>
          </w:p>
        </w:tc>
        <w:tc>
          <w:tcPr>
            <w:tcW w:w="1285" w:type="dxa"/>
            <w:noWrap/>
          </w:tcPr>
          <w:p w:rsidR="002570E5" w:rsidRDefault="002570E5">
            <w:pPr>
              <w:spacing w:line="500" w:lineRule="exact"/>
              <w:ind w:firstLineChars="350" w:firstLine="98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noWrap/>
          </w:tcPr>
          <w:p w:rsidR="002570E5" w:rsidRDefault="006A26F7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资格证书</w:t>
            </w:r>
          </w:p>
        </w:tc>
        <w:tc>
          <w:tcPr>
            <w:tcW w:w="2090" w:type="dxa"/>
            <w:gridSpan w:val="4"/>
            <w:noWrap/>
            <w:vAlign w:val="center"/>
          </w:tcPr>
          <w:p w:rsidR="002570E5" w:rsidRDefault="002570E5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00" w:type="dxa"/>
            <w:noWrap/>
          </w:tcPr>
          <w:p w:rsidR="002570E5" w:rsidRDefault="006A26F7">
            <w:pPr>
              <w:spacing w:line="500" w:lineRule="exact"/>
              <w:rPr>
                <w:rFonts w:ascii="宋体" w:eastAsia="宋体" w:hAnsi="宋体"/>
                <w:color w:val="C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职称等级</w:t>
            </w:r>
          </w:p>
        </w:tc>
        <w:tc>
          <w:tcPr>
            <w:tcW w:w="769" w:type="dxa"/>
            <w:noWrap/>
          </w:tcPr>
          <w:p w:rsidR="002570E5" w:rsidRDefault="002570E5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70E5">
        <w:trPr>
          <w:trHeight w:val="328"/>
        </w:trPr>
        <w:tc>
          <w:tcPr>
            <w:tcW w:w="1526" w:type="dxa"/>
            <w:gridSpan w:val="2"/>
            <w:noWrap/>
          </w:tcPr>
          <w:p w:rsidR="002570E5" w:rsidRDefault="006A26F7">
            <w:pPr>
              <w:spacing w:line="500" w:lineRule="exact"/>
              <w:ind w:firstLineChars="50" w:firstLine="1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5670" w:type="dxa"/>
            <w:gridSpan w:val="9"/>
            <w:noWrap/>
          </w:tcPr>
          <w:p w:rsidR="002570E5" w:rsidRDefault="002570E5">
            <w:pPr>
              <w:spacing w:line="500" w:lineRule="exact"/>
              <w:ind w:firstLineChars="350" w:firstLine="98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884" w:type="dxa"/>
            <w:gridSpan w:val="7"/>
            <w:noWrap/>
          </w:tcPr>
          <w:p w:rsidR="002570E5" w:rsidRDefault="002570E5">
            <w:pPr>
              <w:spacing w:line="500" w:lineRule="exact"/>
              <w:ind w:firstLineChars="600" w:firstLine="168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70E5">
        <w:trPr>
          <w:trHeight w:val="328"/>
        </w:trPr>
        <w:tc>
          <w:tcPr>
            <w:tcW w:w="2767" w:type="dxa"/>
            <w:gridSpan w:val="5"/>
            <w:noWrap/>
          </w:tcPr>
          <w:p w:rsidR="002570E5" w:rsidRDefault="006A26F7">
            <w:pPr>
              <w:spacing w:line="500" w:lineRule="exact"/>
              <w:ind w:firstLineChars="50" w:firstLine="140"/>
              <w:rPr>
                <w:rFonts w:ascii="宋体" w:eastAsia="宋体" w:hAnsi="宋体"/>
                <w:color w:val="C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新冠疫苗接种情况</w:t>
            </w:r>
          </w:p>
        </w:tc>
        <w:tc>
          <w:tcPr>
            <w:tcW w:w="11439" w:type="dxa"/>
            <w:gridSpan w:val="16"/>
            <w:noWrap/>
          </w:tcPr>
          <w:p w:rsidR="002570E5" w:rsidRDefault="006A26F7">
            <w:pPr>
              <w:spacing w:line="500" w:lineRule="exact"/>
              <w:rPr>
                <w:rFonts w:ascii="宋体" w:eastAsia="宋体" w:hAnsi="宋体"/>
                <w:color w:val="C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已完成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）次接种（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）；已完成首次接种（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）；因特殊原因无法接种（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color w:val="C00000"/>
                <w:sz w:val="28"/>
                <w:szCs w:val="28"/>
              </w:rPr>
              <w:t>）</w:t>
            </w:r>
          </w:p>
        </w:tc>
      </w:tr>
      <w:tr w:rsidR="002570E5">
        <w:trPr>
          <w:trHeight w:val="364"/>
        </w:trPr>
        <w:tc>
          <w:tcPr>
            <w:tcW w:w="14206" w:type="dxa"/>
            <w:gridSpan w:val="21"/>
            <w:noWrap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工作经历</w:t>
            </w:r>
          </w:p>
        </w:tc>
      </w:tr>
      <w:tr w:rsidR="002570E5">
        <w:trPr>
          <w:trHeight w:val="575"/>
        </w:trPr>
        <w:tc>
          <w:tcPr>
            <w:tcW w:w="2098" w:type="dxa"/>
            <w:gridSpan w:val="4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2108" w:type="dxa"/>
            <w:gridSpan w:val="17"/>
            <w:noWrap/>
            <w:vAlign w:val="center"/>
          </w:tcPr>
          <w:p w:rsidR="002570E5" w:rsidRDefault="006A26F7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工作单位及职务</w:t>
            </w:r>
          </w:p>
        </w:tc>
      </w:tr>
      <w:tr w:rsidR="002570E5">
        <w:trPr>
          <w:trHeight w:val="559"/>
        </w:trPr>
        <w:tc>
          <w:tcPr>
            <w:tcW w:w="2098" w:type="dxa"/>
            <w:gridSpan w:val="4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08" w:type="dxa"/>
            <w:gridSpan w:val="17"/>
            <w:noWrap/>
          </w:tcPr>
          <w:p w:rsidR="002570E5" w:rsidRDefault="002570E5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70E5">
        <w:trPr>
          <w:trHeight w:val="559"/>
        </w:trPr>
        <w:tc>
          <w:tcPr>
            <w:tcW w:w="2098" w:type="dxa"/>
            <w:gridSpan w:val="4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08" w:type="dxa"/>
            <w:gridSpan w:val="17"/>
            <w:noWrap/>
          </w:tcPr>
          <w:p w:rsidR="002570E5" w:rsidRDefault="002570E5">
            <w:pPr>
              <w:spacing w:line="500" w:lineRule="exact"/>
            </w:pPr>
          </w:p>
        </w:tc>
      </w:tr>
      <w:tr w:rsidR="002570E5">
        <w:trPr>
          <w:trHeight w:val="559"/>
        </w:trPr>
        <w:tc>
          <w:tcPr>
            <w:tcW w:w="2098" w:type="dxa"/>
            <w:gridSpan w:val="4"/>
            <w:noWrap/>
            <w:vAlign w:val="center"/>
          </w:tcPr>
          <w:p w:rsidR="002570E5" w:rsidRDefault="002570E5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08" w:type="dxa"/>
            <w:gridSpan w:val="17"/>
            <w:noWrap/>
          </w:tcPr>
          <w:p w:rsidR="002570E5" w:rsidRDefault="002570E5">
            <w:pPr>
              <w:spacing w:line="500" w:lineRule="exact"/>
            </w:pPr>
          </w:p>
        </w:tc>
      </w:tr>
    </w:tbl>
    <w:p w:rsidR="002570E5" w:rsidRDefault="004D6395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宋体" w:eastAsia="宋体" w:hAnsi="宋体" w:hint="eastAsia"/>
          <w:color w:val="C00000"/>
          <w:sz w:val="24"/>
          <w:szCs w:val="24"/>
        </w:rPr>
        <w:t>备注：本着自愿的原则，请在意向园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>后面打“</w:t>
      </w:r>
      <w:r w:rsidR="006A26F7">
        <w:rPr>
          <w:rFonts w:ascii="Arial" w:eastAsia="宋体" w:hAnsi="Arial" w:cs="Arial"/>
          <w:color w:val="C00000"/>
          <w:sz w:val="24"/>
          <w:szCs w:val="24"/>
        </w:rPr>
        <w:t>√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>”，如遇特殊情况服从调剂。甘泉实验幼儿园（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 xml:space="preserve">     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>）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 xml:space="preserve">  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>甘泉幼儿园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 xml:space="preserve">  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>（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 xml:space="preserve">     </w:t>
      </w:r>
      <w:r w:rsidR="006A26F7">
        <w:rPr>
          <w:rFonts w:ascii="宋体" w:eastAsia="宋体" w:hAnsi="宋体" w:hint="eastAsia"/>
          <w:color w:val="C00000"/>
          <w:sz w:val="24"/>
          <w:szCs w:val="24"/>
        </w:rPr>
        <w:t>）</w:t>
      </w:r>
    </w:p>
    <w:sectPr w:rsidR="002570E5" w:rsidSect="002570E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6F7" w:rsidRDefault="006A26F7" w:rsidP="002570E5">
      <w:r>
        <w:separator/>
      </w:r>
    </w:p>
  </w:endnote>
  <w:endnote w:type="continuationSeparator" w:id="1">
    <w:p w:rsidR="006A26F7" w:rsidRDefault="006A26F7" w:rsidP="0025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196"/>
    </w:sdtPr>
    <w:sdtContent>
      <w:p w:rsidR="002570E5" w:rsidRDefault="002570E5">
        <w:pPr>
          <w:pStyle w:val="a4"/>
          <w:jc w:val="center"/>
        </w:pPr>
        <w:r w:rsidRPr="002570E5">
          <w:fldChar w:fldCharType="begin"/>
        </w:r>
        <w:r w:rsidR="006A26F7">
          <w:instrText xml:space="preserve"> PAGE   \* MERGEFORMAT </w:instrText>
        </w:r>
        <w:r w:rsidRPr="002570E5">
          <w:fldChar w:fldCharType="separate"/>
        </w:r>
        <w:r w:rsidR="004D6395" w:rsidRPr="004D6395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2570E5" w:rsidRDefault="002570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6F7" w:rsidRDefault="006A26F7" w:rsidP="002570E5">
      <w:r>
        <w:separator/>
      </w:r>
    </w:p>
  </w:footnote>
  <w:footnote w:type="continuationSeparator" w:id="1">
    <w:p w:rsidR="006A26F7" w:rsidRDefault="006A26F7" w:rsidP="00257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CAB"/>
    <w:rsid w:val="00013E2C"/>
    <w:rsid w:val="000432A7"/>
    <w:rsid w:val="00044BCC"/>
    <w:rsid w:val="0007178F"/>
    <w:rsid w:val="000A712B"/>
    <w:rsid w:val="000E1BD9"/>
    <w:rsid w:val="001756D3"/>
    <w:rsid w:val="001A4F95"/>
    <w:rsid w:val="001D53A3"/>
    <w:rsid w:val="001D6085"/>
    <w:rsid w:val="001F0F95"/>
    <w:rsid w:val="002060EC"/>
    <w:rsid w:val="002105D8"/>
    <w:rsid w:val="00220B87"/>
    <w:rsid w:val="00225C13"/>
    <w:rsid w:val="0024036C"/>
    <w:rsid w:val="002570E5"/>
    <w:rsid w:val="002D6719"/>
    <w:rsid w:val="00333AFC"/>
    <w:rsid w:val="00376370"/>
    <w:rsid w:val="00385733"/>
    <w:rsid w:val="00385FA5"/>
    <w:rsid w:val="003E590A"/>
    <w:rsid w:val="003F148A"/>
    <w:rsid w:val="00481CE0"/>
    <w:rsid w:val="004D6395"/>
    <w:rsid w:val="005B5260"/>
    <w:rsid w:val="006045F3"/>
    <w:rsid w:val="0069568A"/>
    <w:rsid w:val="006A26F7"/>
    <w:rsid w:val="007230CD"/>
    <w:rsid w:val="00782337"/>
    <w:rsid w:val="00796D5F"/>
    <w:rsid w:val="007B38A2"/>
    <w:rsid w:val="00813B25"/>
    <w:rsid w:val="0082418F"/>
    <w:rsid w:val="00843F5B"/>
    <w:rsid w:val="00854CC5"/>
    <w:rsid w:val="008834E3"/>
    <w:rsid w:val="008A54D2"/>
    <w:rsid w:val="008F0796"/>
    <w:rsid w:val="00901660"/>
    <w:rsid w:val="0090655A"/>
    <w:rsid w:val="00907C2A"/>
    <w:rsid w:val="009101CB"/>
    <w:rsid w:val="009A1840"/>
    <w:rsid w:val="009C5A85"/>
    <w:rsid w:val="00A145B9"/>
    <w:rsid w:val="00A15CAB"/>
    <w:rsid w:val="00B826EE"/>
    <w:rsid w:val="00BF0C1E"/>
    <w:rsid w:val="00C34706"/>
    <w:rsid w:val="00CA50F1"/>
    <w:rsid w:val="00CD3124"/>
    <w:rsid w:val="00D668F2"/>
    <w:rsid w:val="00D84081"/>
    <w:rsid w:val="00DC63C9"/>
    <w:rsid w:val="00E47DDF"/>
    <w:rsid w:val="00E6421D"/>
    <w:rsid w:val="00F54E79"/>
    <w:rsid w:val="00F71339"/>
    <w:rsid w:val="0B636FA8"/>
    <w:rsid w:val="19DB3114"/>
    <w:rsid w:val="1A017649"/>
    <w:rsid w:val="1D460A44"/>
    <w:rsid w:val="3576348D"/>
    <w:rsid w:val="3A7B7A62"/>
    <w:rsid w:val="3F15280E"/>
    <w:rsid w:val="45313D34"/>
    <w:rsid w:val="4DED1E29"/>
    <w:rsid w:val="4F1813ED"/>
    <w:rsid w:val="51FD7BD5"/>
    <w:rsid w:val="66E93A7D"/>
    <w:rsid w:val="74A11A38"/>
    <w:rsid w:val="78C5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7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57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2570E5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6">
    <w:name w:val="List Paragraph"/>
    <w:basedOn w:val="a"/>
    <w:uiPriority w:val="34"/>
    <w:qFormat/>
    <w:rsid w:val="002570E5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2570E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70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70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</Words>
  <Characters>1663</Characters>
  <Application>Microsoft Office Word</Application>
  <DocSecurity>0</DocSecurity>
  <Lines>13</Lines>
  <Paragraphs>3</Paragraphs>
  <ScaleCrop>false</ScaleCrop>
  <Company>Home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用户</cp:lastModifiedBy>
  <cp:revision>3</cp:revision>
  <cp:lastPrinted>2021-09-12T00:27:00Z</cp:lastPrinted>
  <dcterms:created xsi:type="dcterms:W3CDTF">2021-09-12T08:16:00Z</dcterms:created>
  <dcterms:modified xsi:type="dcterms:W3CDTF">2021-09-13T03:06:00Z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762044B83C7340C2A391F11431CA931B</vt:lpwstr>
  </property>
</Properties>
</file>