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7" w:type="dxa"/>
        <w:jc w:val="center"/>
        <w:tblCellMar>
          <w:left w:w="0" w:type="dxa"/>
          <w:right w:w="0" w:type="dxa"/>
        </w:tblCellMar>
        <w:tblLook w:val="04A0"/>
      </w:tblPr>
      <w:tblGrid>
        <w:gridCol w:w="514"/>
        <w:gridCol w:w="1355"/>
        <w:gridCol w:w="442"/>
        <w:gridCol w:w="2084"/>
        <w:gridCol w:w="1485"/>
        <w:gridCol w:w="1223"/>
        <w:gridCol w:w="1365"/>
        <w:gridCol w:w="1616"/>
        <w:gridCol w:w="893"/>
      </w:tblGrid>
      <w:tr w:rsidR="00AE543E" w:rsidRPr="00AE543E" w:rsidTr="00AE543E">
        <w:trPr>
          <w:trHeight w:val="979"/>
          <w:jc w:val="center"/>
        </w:trPr>
        <w:tc>
          <w:tcPr>
            <w:tcW w:w="1097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黑体" w:cs="Times New Roman" w:hint="eastAsia"/>
                <w:color w:val="000000"/>
                <w:sz w:val="40"/>
                <w:szCs w:val="40"/>
                <w:bdr w:val="none" w:sz="0" w:space="0" w:color="auto" w:frame="1"/>
              </w:rPr>
              <w:t>2021年道县合同工公开招聘需求目录</w:t>
            </w:r>
          </w:p>
        </w:tc>
      </w:tr>
      <w:tr w:rsidR="00AE543E" w:rsidRPr="00AE543E" w:rsidTr="00AE543E">
        <w:trPr>
          <w:trHeight w:val="896"/>
          <w:jc w:val="center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岗位代码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主管部门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招聘人数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招聘条件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笔试内容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面试</w:t>
            </w:r>
          </w:p>
        </w:tc>
      </w:tr>
      <w:tr w:rsidR="00AE543E" w:rsidRPr="00AE543E" w:rsidTr="00AE543E">
        <w:trPr>
          <w:trHeight w:val="89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专业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年龄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学历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黑体" w:eastAsia="黑体" w:hAnsi="黑体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招聘范围及其他资格条件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</w:tr>
      <w:tr w:rsidR="00AE543E" w:rsidRPr="00AE543E" w:rsidTr="00AE543E">
        <w:trPr>
          <w:trHeight w:val="1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道县财政局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bdr w:val="none" w:sz="0" w:space="0" w:color="auto" w:frame="1"/>
              </w:rPr>
              <w:t> </w:t>
            </w: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工程造价、建设工程管理、建设工程监理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30岁及以下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Times New Roman" w:eastAsia="å¾®è½¯é›…é»‘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公共知识、工程造价知识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结构化</w:t>
            </w: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面试</w:t>
            </w:r>
          </w:p>
        </w:tc>
      </w:tr>
      <w:tr w:rsidR="00AE543E" w:rsidRPr="00AE543E" w:rsidTr="00AE543E">
        <w:trPr>
          <w:trHeight w:val="91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道县财政局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会计、会计电算化、审计、财务管理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30岁及以下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Times New Roman" w:eastAsia="å¾®è½¯é›…é»‘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公共知识、财会知识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</w:tr>
      <w:tr w:rsidR="00AE543E" w:rsidRPr="00AE543E" w:rsidTr="00AE543E">
        <w:trPr>
          <w:trHeight w:val="6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道县财政局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工商管理类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30岁及以下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Times New Roman" w:eastAsia="å¾®è½¯é›…é»‘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公共知识、财会知识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</w:tr>
      <w:tr w:rsidR="00AE543E" w:rsidRPr="00AE543E" w:rsidTr="00AE543E">
        <w:trPr>
          <w:trHeight w:val="6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道县财政局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å¾®è½¯é›…é»‘" w:eastAsia="å¾®è½¯é›…é»‘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40岁及以下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Times New Roman" w:eastAsia="å¾®è½¯é›…é»‘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  <w:r w:rsidRPr="00AE543E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  <w:t>公共知识、写作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43E" w:rsidRPr="00AE543E" w:rsidRDefault="00AE543E" w:rsidP="00AE543E">
            <w:pPr>
              <w:adjustRightInd/>
              <w:snapToGrid/>
              <w:spacing w:after="0"/>
              <w:rPr>
                <w:rFonts w:ascii="Times New Roman" w:eastAsia="å¾®è½¯é›…é»‘" w:hAnsi="Times New Roman" w:cs="Times New Roman"/>
                <w:sz w:val="21"/>
                <w:szCs w:val="21"/>
              </w:rPr>
            </w:pPr>
          </w:p>
        </w:tc>
      </w:tr>
    </w:tbl>
    <w:p w:rsidR="00AE543E" w:rsidRPr="00AE543E" w:rsidRDefault="00AE543E" w:rsidP="00AE543E">
      <w:pPr>
        <w:shd w:val="clear" w:color="auto" w:fill="FFFFFF"/>
        <w:adjustRightInd/>
        <w:snapToGrid/>
        <w:spacing w:after="0" w:line="560" w:lineRule="atLeast"/>
        <w:ind w:right="126"/>
        <w:rPr>
          <w:rFonts w:ascii="Times New Roman" w:eastAsia="宋体" w:hAnsi="Times New Roman" w:cs="Times New Roman"/>
          <w:color w:val="666666"/>
          <w:sz w:val="21"/>
          <w:szCs w:val="21"/>
        </w:rPr>
      </w:pPr>
      <w:r w:rsidRPr="00AE543E">
        <w:rPr>
          <w:rFonts w:ascii="Times New Roman" w:eastAsia="宋体" w:hAnsi="Times New Roman" w:cs="Times New Roman"/>
          <w:color w:val="666666"/>
          <w:sz w:val="21"/>
          <w:szCs w:val="21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å¾®è½¯é›…é»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E543E"/>
    <w:rsid w:val="00323B43"/>
    <w:rsid w:val="003D37D8"/>
    <w:rsid w:val="004358AB"/>
    <w:rsid w:val="0064020C"/>
    <w:rsid w:val="008811B0"/>
    <w:rsid w:val="008B7726"/>
    <w:rsid w:val="00AE543E"/>
    <w:rsid w:val="00B600C9"/>
    <w:rsid w:val="00B952C0"/>
    <w:rsid w:val="00CC604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E54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2021-09-15T07:25:00Z</dcterms:created>
  <dcterms:modified xsi:type="dcterms:W3CDTF">2021-09-15T07:26:00Z</dcterms:modified>
</cp:coreProperties>
</file>