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</w:rPr>
        <w:t>光明区国有企业财务总监招聘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  <w:t>任职资格和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</w:rPr>
        <w:t>岗位</w:t>
      </w: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  <w:t>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 w:themeColor="text1"/>
          <w:ker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、任职资格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（一）遵纪守法，有高度的事业心和责任感，熟悉并自觉贯彻执行有关国有资产监管的法律、法规和条例，无不良履职记录；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（二）年龄在50周岁以下，全日制本科以上学历，取得中级会计师（企业类）以上职称；有10年以上财务、金融、企业管理工作经验，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具有较强战略决策能力、组织协调能力，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有同类岗位3年以上工作经验者优先。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熟悉国家金融政策、企业财务制度及流程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出色的企业管理、沟通协调、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综合分析和文字表达能力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、岗位职责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作为企业董事会及预算、薪酬等专项议事机构的成员，出席相关会议并参与决策。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出席企业总经理办公会、经营班子会议，参与表决和决策或发表建议和意见。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参与制订企业重大生产经营计划、资金使用计划、投融资计划、年度预决算方案、利润分配方案和弥补亏损方案等。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了解、掌握企业的生产经营状况和财务状况，并对企业的资产损失核销、资产评估、项目投资、对外担保、实物资产处置、所属企业产权变动等重大事项出具独立的审核意见，报区国资局备案。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参与制订企业财务管理方面的规章制度并监督实施。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对企业财会机构的设置和财务负责人的任免、考核、奖惩提出意见和建议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根据需要可分管企业财务部门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查阅企业财务会计资料，审查企业财务收支，重点对会议、接待、差旅、培训等费用支出进行审查，监督企业财会工作。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有权调阅企业经营管理中的有关文件、合同、资料，并要求相关部门或人员做出解释。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对规定的事项与董事长或总经理进行联签。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每月向区国资局书面报告企业当期主要财务指标完成情况等事项。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每半年向区国资局书面报告企业资产、效益和财务状况、重大投资、借款、担保、产权变动等重大经济事项。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每年末向区国资局提交企业财务状况、经营管理成果、重大经济事项、内控制度等方面的评价报告。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/>
          <w:color w:val="auto"/>
          <w:kern w:val="0"/>
          <w:sz w:val="32"/>
          <w:szCs w:val="32"/>
          <w:u w:val="none"/>
        </w:rPr>
        <w:t>区国资局要求的其他事项。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053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6C4"/>
    <w:rsid w:val="000C645A"/>
    <w:rsid w:val="00127817"/>
    <w:rsid w:val="001A23DB"/>
    <w:rsid w:val="002446C4"/>
    <w:rsid w:val="002B41EC"/>
    <w:rsid w:val="002E0CC7"/>
    <w:rsid w:val="002E7C8F"/>
    <w:rsid w:val="00405A12"/>
    <w:rsid w:val="00421C1A"/>
    <w:rsid w:val="004D4126"/>
    <w:rsid w:val="005147B3"/>
    <w:rsid w:val="00557216"/>
    <w:rsid w:val="008479AD"/>
    <w:rsid w:val="009B1DCB"/>
    <w:rsid w:val="009E2AA2"/>
    <w:rsid w:val="00B13AD8"/>
    <w:rsid w:val="00B248E2"/>
    <w:rsid w:val="00B453AB"/>
    <w:rsid w:val="00C13CD8"/>
    <w:rsid w:val="00CA1611"/>
    <w:rsid w:val="00CD6A0A"/>
    <w:rsid w:val="00CF7D09"/>
    <w:rsid w:val="00D0677C"/>
    <w:rsid w:val="00DC3765"/>
    <w:rsid w:val="00F122DE"/>
    <w:rsid w:val="00FB7E26"/>
    <w:rsid w:val="0148750E"/>
    <w:rsid w:val="316D5C24"/>
    <w:rsid w:val="43390DD3"/>
    <w:rsid w:val="4A5623CF"/>
    <w:rsid w:val="56734158"/>
    <w:rsid w:val="63DAB5F2"/>
    <w:rsid w:val="651B4DFE"/>
    <w:rsid w:val="72731802"/>
    <w:rsid w:val="79932FC6"/>
    <w:rsid w:val="AED68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600</Characters>
  <Lines>5</Lines>
  <Paragraphs>1</Paragraphs>
  <TotalTime>10</TotalTime>
  <ScaleCrop>false</ScaleCrop>
  <LinksUpToDate>false</LinksUpToDate>
  <CharactersWithSpaces>704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2019-05-18T16:58:00Z</dcterms:created>
  <dc:creator>郑秦芳</dc:creator>
  <cp:lastModifiedBy>gzk瑜豪</cp:lastModifiedBy>
  <cp:lastPrinted>2021-03-30T13:26:00Z</cp:lastPrinted>
  <dcterms:modified xsi:type="dcterms:W3CDTF">2021-09-16T16:20:54Z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