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应聘人员健康信息采集表</w:t>
      </w:r>
    </w:p>
    <w:tbl>
      <w:tblPr>
        <w:tblStyle w:val="5"/>
        <w:tblW w:w="959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46"/>
        <w:gridCol w:w="875"/>
        <w:gridCol w:w="889"/>
        <w:gridCol w:w="217"/>
        <w:gridCol w:w="1139"/>
        <w:gridCol w:w="1014"/>
        <w:gridCol w:w="5"/>
        <w:gridCol w:w="1737"/>
        <w:gridCol w:w="829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85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健康筛查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码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14天内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 天内旅居地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及县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市区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]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7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14天内有以下症状①发热②乏力③咳嗽或打喷嚏④咽痛⑤腹泻⑥呕吐⑦黄疸⑧皮疹⑨结膜充血⑩都没有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如出现以上症状，是否排除疑似传染病①是②否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晚体温</w:t>
            </w: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00" w:lineRule="exact"/>
        <w:jc w:val="both"/>
        <w:rPr>
          <w:rFonts w:ascii="等线" w:hAnsi="等线" w:eastAsia="等线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签字：                         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联系电话：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填报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304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A201E"/>
    <w:rsid w:val="539B12E6"/>
    <w:rsid w:val="54DA03BB"/>
    <w:rsid w:val="59555BA0"/>
    <w:rsid w:val="5C420B04"/>
    <w:rsid w:val="5E9C149A"/>
    <w:rsid w:val="5FD25574"/>
    <w:rsid w:val="60DD4941"/>
    <w:rsid w:val="68A1286E"/>
    <w:rsid w:val="68E963ED"/>
    <w:rsid w:val="6C9563A2"/>
    <w:rsid w:val="71390FE9"/>
    <w:rsid w:val="729314E5"/>
    <w:rsid w:val="766870A5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9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2021-09-15T08:01:09Z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31BFA821AD634584AF62DAA344F8A4E0</vt:lpwstr>
  </property>
</Properties>
</file>