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蒲县2021年公开招聘大学毕业生到村工作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</w:rPr>
        <w:t>www.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  <w:t>puxian.gov.cn)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"http://www.puxian.gov.cn）关于招聘的相关公告，由于本人未及时查看招聘"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关于招聘的相关公告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由于本人未及时查看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2520339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184114A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5D90C88"/>
    <w:rsid w:val="76D80870"/>
    <w:rsid w:val="77E123F0"/>
    <w:rsid w:val="793F5555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DELL</cp:lastModifiedBy>
  <cp:lastPrinted>2021-09-17T10:21:01Z</cp:lastPrinted>
  <dcterms:modified xsi:type="dcterms:W3CDTF">2021-09-17T10:25:14Z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