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beforeAutospacing="0" w:afterAutospacing="0" w:line="600" w:lineRule="exact"/>
        <w:jc w:val="both"/>
        <w:textAlignment w:val="auto"/>
        <w:rPr>
          <w:rFonts w:hint="default" w:ascii="Times New Roman" w:hAnsi="Times New Roman" w:eastAsia="黑体" w:cs="Times New Roman"/>
          <w:sz w:val="32"/>
          <w:szCs w:val="32"/>
          <w:shd w:val="clear" w:color="auto" w:fill="auto"/>
          <w:lang w:val="en-US" w:eastAsia="zh-CN"/>
        </w:rPr>
      </w:pPr>
      <w:r>
        <w:rPr>
          <w:rFonts w:hint="default" w:ascii="Times New Roman" w:hAnsi="Times New Roman" w:eastAsia="黑体" w:cs="Times New Roman"/>
          <w:sz w:val="32"/>
          <w:szCs w:val="32"/>
          <w:shd w:val="clear" w:color="auto" w:fill="auto"/>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jc w:val="center"/>
        <w:textAlignment w:val="auto"/>
        <w:rPr>
          <w:rFonts w:hint="default" w:ascii="Times New Roman" w:hAnsi="Times New Roman" w:eastAsia="方正公文小标宋" w:cs="Times New Roman"/>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jc w:val="center"/>
        <w:textAlignment w:val="auto"/>
        <w:rPr>
          <w:rFonts w:hint="default" w:ascii="Times New Roman" w:hAnsi="Times New Roman" w:eastAsia="方正公文小标宋" w:cs="Times New Roman"/>
          <w:b w:val="0"/>
          <w:bCs w:val="0"/>
          <w:sz w:val="44"/>
          <w:szCs w:val="44"/>
          <w:shd w:val="clear" w:color="auto" w:fill="auto"/>
          <w:lang w:val="en-US" w:eastAsia="zh-CN"/>
        </w:rPr>
      </w:pPr>
      <w:r>
        <w:rPr>
          <w:rFonts w:hint="default" w:ascii="Times New Roman" w:hAnsi="Times New Roman" w:eastAsia="方正公文小标宋" w:cs="Times New Roman"/>
          <w:b w:val="0"/>
          <w:bCs w:val="0"/>
          <w:sz w:val="44"/>
          <w:szCs w:val="44"/>
          <w:shd w:val="clear" w:color="auto" w:fill="auto"/>
          <w:lang w:val="en-US" w:eastAsia="zh-CN"/>
        </w:rPr>
        <w:t>不能确定为村（社区）“两委”班子成员</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jc w:val="center"/>
        <w:textAlignment w:val="auto"/>
        <w:rPr>
          <w:rFonts w:hint="default" w:ascii="Times New Roman" w:hAnsi="Times New Roman" w:eastAsia="方正公文小标宋" w:cs="Times New Roman"/>
          <w:b w:val="0"/>
          <w:bCs w:val="0"/>
          <w:sz w:val="44"/>
          <w:szCs w:val="44"/>
          <w:shd w:val="clear" w:color="auto" w:fill="auto"/>
          <w:lang w:val="en-US" w:eastAsia="zh-CN"/>
        </w:rPr>
      </w:pPr>
      <w:r>
        <w:rPr>
          <w:rFonts w:hint="default" w:ascii="Times New Roman" w:hAnsi="Times New Roman" w:eastAsia="方正公文小标宋" w:cs="Times New Roman"/>
          <w:b w:val="0"/>
          <w:bCs w:val="0"/>
          <w:sz w:val="44"/>
          <w:szCs w:val="44"/>
          <w:shd w:val="clear" w:color="auto" w:fill="auto"/>
          <w:lang w:val="en-US" w:eastAsia="zh-CN"/>
        </w:rPr>
        <w:t>候选人的15种情形</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jc w:val="center"/>
        <w:textAlignment w:val="auto"/>
        <w:rPr>
          <w:rFonts w:hint="default" w:ascii="Times New Roman" w:hAnsi="Times New Roman" w:eastAsia="方正公文小标宋" w:cs="Times New Roman"/>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5.被立案调查审查或依法留置、逮捕的；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6.实施、参与非法宗教或信奉邪教的；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66198"/>
    <w:rsid w:val="2356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无间隔1"/>
    <w:basedOn w:val="1"/>
    <w:qFormat/>
    <w:uiPriority w:val="0"/>
    <w:pPr>
      <w:ind w:firstLine="20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2021-09-16T23:57:00Z</dcterms:created>
  <dc:creator>。</dc:creator>
  <cp:lastModifiedBy>。</cp:lastModifiedBy>
  <dcterms:modified xsi:type="dcterms:W3CDTF">2021-09-17T00:53:33Z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F95922E19FE8431A88B0916B62E65AAD</vt:lpwstr>
  </property>
</Properties>
</file>