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附件</w:t>
      </w:r>
      <w:r>
        <w:rPr>
          <w:rFonts w:ascii="Times New Roman" w:hAnsi="Times New Roman"/>
          <w:b/>
          <w:bCs/>
        </w:rPr>
        <w:t>2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ab/>
      </w: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Times New Roman" w:eastAsia="方正小标宋简体"/>
          <w:sz w:val="36"/>
          <w:szCs w:val="36"/>
        </w:rPr>
        <w:t>年郴州市市属事业单位公开招聘急需紧缺人才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报名登记表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（第一批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）</w:t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340" w:lineRule="exact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报考单位及岗位：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本人承诺所提供的材料真实有效，符合应聘所需的资格条件。如有弄虚作假，承诺自愿放弃面试（考核）和聘用资格。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审查人签名：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应聘人员如实填写上述内容，填报虚假信息者，取消面试和聘用资格；2、经审查符合报考条件的，此表由用人单位留存；3、应聘人员需粘贴近期1寸彩色免冠照片；4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1EF4D56"/>
    <w:rsid w:val="02C47ED4"/>
    <w:rsid w:val="03AB218A"/>
    <w:rsid w:val="09B65563"/>
    <w:rsid w:val="292A6708"/>
    <w:rsid w:val="3F7744B2"/>
    <w:rsid w:val="491A5025"/>
    <w:rsid w:val="4D1639AB"/>
    <w:rsid w:val="51136AD0"/>
    <w:rsid w:val="547859C4"/>
    <w:rsid w:val="613314CE"/>
    <w:rsid w:val="6939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211</TotalTime>
  <ScaleCrop>false</ScaleCrop>
  <LinksUpToDate>false</LinksUpToDate>
  <CharactersWithSpaces>452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蓝新华</cp:lastModifiedBy>
  <cp:lastPrinted>2019-12-11T09:20:00Z</cp:lastPrinted>
  <dcterms:modified xsi:type="dcterms:W3CDTF">2021-09-17T01:42:56Z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08B7D43E32E147B4BFF852756C474A65</vt:lpwstr>
  </property>
</Properties>
</file>