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312" w:lineRule="auto"/>
        <w:jc w:val="center"/>
        <w:rPr>
          <w:rFonts w:hint="default" w:ascii="仿宋" w:hAnsi="仿宋" w:eastAsia="仿宋" w:cs="仿宋"/>
          <w:sz w:val="40"/>
          <w:szCs w:val="40"/>
          <w:lang w:val="en-US"/>
        </w:rPr>
      </w:pPr>
      <w:r>
        <w:rPr>
          <w:rFonts w:ascii="仿宋" w:hAnsi="仿宋" w:eastAsia="仿宋" w:cs="仿宋"/>
          <w:sz w:val="40"/>
          <w:szCs w:val="40"/>
          <w:lang w:val="en-US"/>
        </w:rPr>
        <w:t>在线笔试考生须知</w:t>
      </w:r>
    </w:p>
    <w:p>
      <w:pPr>
        <w:pStyle w:val="7"/>
        <w:framePr w:wrap="auto" w:vAnchor="margin" w:hAnchor="text" w:yAlign="inline"/>
        <w:spacing w:line="312" w:lineRule="auto"/>
        <w:rPr>
          <w:rFonts w:hint="default" w:ascii="仿宋" w:hAnsi="仿宋" w:eastAsia="仿宋" w:cs="仿宋"/>
          <w:sz w:val="30"/>
          <w:szCs w:val="30"/>
        </w:rPr>
      </w:pPr>
      <w:r>
        <w:rPr>
          <w:rFonts w:ascii="仿宋" w:hAnsi="仿宋" w:eastAsia="仿宋" w:cs="仿宋"/>
          <w:sz w:val="30"/>
          <w:szCs w:val="30"/>
        </w:rPr>
        <w:t>各位考生：</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因新冠肺炎疫情影响，按照疫情防控减少人员聚集的要求，本次考试采用线上笔试，请仔细阅读以下内容，确保考试顺利进行。</w:t>
      </w:r>
    </w:p>
    <w:p>
      <w:pPr>
        <w:pStyle w:val="7"/>
        <w:framePr w:wrap="auto" w:vAnchor="margin" w:hAnchor="text" w:yAlign="inline"/>
        <w:spacing w:line="312" w:lineRule="auto"/>
        <w:ind w:firstLine="600" w:firstLineChars="200"/>
        <w:rPr>
          <w:rFonts w:hint="default" w:ascii="仿宋" w:hAnsi="仿宋" w:eastAsia="仿宋" w:cs="仿宋"/>
          <w:sz w:val="30"/>
          <w:szCs w:val="30"/>
          <w:lang w:val="en-US"/>
        </w:rPr>
      </w:pPr>
      <w:r>
        <w:rPr>
          <w:rFonts w:ascii="仿宋" w:hAnsi="仿宋" w:eastAsia="仿宋" w:cs="仿宋"/>
          <w:sz w:val="30"/>
          <w:szCs w:val="30"/>
        </w:rPr>
        <w:t>一、</w:t>
      </w:r>
      <w:r>
        <w:rPr>
          <w:rFonts w:ascii="仿宋" w:hAnsi="仿宋" w:eastAsia="仿宋" w:cs="仿宋"/>
          <w:sz w:val="30"/>
          <w:szCs w:val="30"/>
          <w:lang w:val="en-US"/>
        </w:rPr>
        <w:t>考前考中注意事项</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1.考前注意事项</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（2）考生须按照操作手册中的设备要求准备笔试设备及监考设备，如因设备未满足设备要求而导致无法登录笔试系统、无法正常参加笔试、第二视角监考视频不能正常显示的，后果由考生自行承担。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（4）系统登录采用人脸识别功能进行身份核验，请确保参加考试的人员全程为考生本人，如发现考生存在替考、作弊等违纪行为，一律取消考试资格。</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5）考生在考试全程未经许可不得接触和使用手机。如考试中途出现系统故障等需要协助处理的问题，请考生通过电脑客户端右侧“技术支持”获取帮助。若考生拍摄佐证视频所使用的移动设备为手机，则在考试过程中考生电脑故障无法联系“技术支持”，可以联系技术客服，在与技术客服完成沟通后，务必将手机放回原录制位置，继续拍摄佐证视频，以确保佐证视频的有效性。凡发现未经许可接触和使用通讯工具的，一经发现，一律交由主管单位按违纪处理。</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（6）正式考试当天，请考生提前30分钟登录笔试系统客户端。因个人原因延迟进入考试系统，延误时间仍计入考试总时长。在开考30分钟后，考生仍未进入考试系统，视为自动放弃考试资格。</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color w:val="000000" w:themeColor="text1"/>
          <w:sz w:val="30"/>
          <w:szCs w:val="30"/>
        </w:rPr>
        <w:t>（7）考试开始前，考生需使用移动设备按照页面提示登录“鹰眼”第二视角监考平台，将移动设备旋转一周展示考生所处的考</w:t>
      </w:r>
      <w:r>
        <w:rPr>
          <w:rFonts w:ascii="仿宋" w:hAnsi="仿宋" w:eastAsia="仿宋" w:cs="仿宋"/>
          <w:sz w:val="30"/>
          <w:szCs w:val="30"/>
        </w:rPr>
        <w:t>试环境，展示完成后将移动设备固定在移动设备指定摆放的位置上继续拍摄。</w:t>
      </w:r>
    </w:p>
    <w:p>
      <w:pPr>
        <w:pStyle w:val="7"/>
        <w:framePr w:wrap="auto" w:vAnchor="margin" w:hAnchor="text" w:yAlign="inline"/>
        <w:spacing w:line="312" w:lineRule="auto"/>
        <w:ind w:firstLine="600" w:firstLineChars="200"/>
        <w:rPr>
          <w:rFonts w:hint="default" w:ascii="仿宋" w:hAnsi="仿宋" w:eastAsia="仿宋" w:cs="仿宋"/>
          <w:sz w:val="30"/>
          <w:szCs w:val="30"/>
        </w:rPr>
      </w:pP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2.考中注意事项</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（1）考试过程中，笔试系统客户端会全程对考生的行为进行监控，因此考生本人务必始终在监控视频范围内，同时考生所处考试环境不得有其他人员在场，一经发现，一律按违纪处理取消考生本次的笔试成绩。</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上传到考试后台的考试详情页，实属违纪的将作出违纪处理，取消考生本次笔试成绩。</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（4）考试过程中，考生不得中途离开座位，不得在考试结束后传递、发送考试内容，一经发现，一律按违纪处理取消考生本次的笔试成绩。造成严重后果的，考生承担由此带来的法律责任。</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7"/>
        <w:framePr w:wrap="auto" w:vAnchor="margin" w:hAnchor="text" w:yAlign="inline"/>
        <w:spacing w:line="312" w:lineRule="auto"/>
        <w:ind w:firstLine="600" w:firstLineChars="200"/>
        <w:rPr>
          <w:rFonts w:hint="default" w:ascii="仿宋" w:hAnsi="仿宋" w:eastAsia="仿宋" w:cs="仿宋"/>
          <w:sz w:val="30"/>
          <w:szCs w:val="30"/>
        </w:rPr>
      </w:pP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二、特别提醒</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1.模拟笔试通知预计于</w:t>
      </w:r>
      <w:r>
        <w:rPr>
          <w:rFonts w:ascii="仿宋" w:hAnsi="仿宋" w:eastAsia="仿宋" w:cs="仿宋"/>
          <w:sz w:val="30"/>
          <w:szCs w:val="30"/>
          <w:highlight w:val="none"/>
        </w:rPr>
        <w:t>2021年10月7</w:t>
      </w:r>
      <w:r>
        <w:rPr>
          <w:rFonts w:ascii="仿宋" w:hAnsi="仿宋" w:eastAsia="仿宋" w:cs="仿宋"/>
          <w:sz w:val="30"/>
          <w:szCs w:val="30"/>
        </w:rPr>
        <w:t>日向考生进行发送，正式笔试通知预计于</w:t>
      </w:r>
      <w:bookmarkStart w:id="0" w:name="_GoBack"/>
      <w:r>
        <w:rPr>
          <w:rFonts w:ascii="仿宋" w:hAnsi="仿宋" w:eastAsia="仿宋" w:cs="仿宋"/>
          <w:sz w:val="30"/>
          <w:szCs w:val="30"/>
          <w:highlight w:val="none"/>
        </w:rPr>
        <w:t>2021年10月8</w:t>
      </w:r>
      <w:bookmarkEnd w:id="0"/>
      <w:r>
        <w:rPr>
          <w:rFonts w:ascii="仿宋" w:hAnsi="仿宋" w:eastAsia="仿宋" w:cs="仿宋"/>
          <w:sz w:val="30"/>
          <w:szCs w:val="30"/>
        </w:rPr>
        <w:t>日向考生进行发送。如考生未收到模拟笔试或正式笔试通知短信，</w:t>
      </w:r>
      <w:r>
        <w:rPr>
          <w:rFonts w:ascii="仿宋" w:hAnsi="仿宋" w:eastAsia="仿宋" w:cs="仿宋"/>
          <w:sz w:val="30"/>
          <w:szCs w:val="30"/>
          <w:highlight w:val="none"/>
        </w:rPr>
        <w:t>考生可通过科锐国际招考一体化“通知及反馈”模块查看系统通知。（如考生未收到模拟考试短信通知，可于发送当日18:00后登录科锐国际招考一体化系统进行查看）</w:t>
      </w:r>
      <w:r>
        <w:rPr>
          <w:rFonts w:ascii="仿宋" w:hAnsi="仿宋" w:eastAsia="仿宋" w:cs="仿宋"/>
          <w:sz w:val="30"/>
          <w:szCs w:val="30"/>
          <w:highlight w:val="none"/>
        </w:rPr>
        <w:cr/>
      </w:r>
      <w:r>
        <w:rPr>
          <w:rFonts w:ascii="仿宋" w:hAnsi="仿宋" w:eastAsia="仿宋" w:cs="仿宋"/>
          <w:sz w:val="30"/>
          <w:szCs w:val="30"/>
        </w:rPr>
        <w:t xml:space="preserve"> </w:t>
      </w:r>
      <w:r>
        <w:rPr>
          <w:rFonts w:hint="default" w:ascii="仿宋" w:hAnsi="仿宋" w:eastAsia="仿宋" w:cs="仿宋"/>
          <w:sz w:val="30"/>
          <w:szCs w:val="30"/>
        </w:rPr>
        <w:t xml:space="preserve">  </w:t>
      </w: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spacing w:line="312" w:lineRule="auto"/>
        <w:ind w:firstLine="600" w:firstLineChars="200"/>
        <w:rPr>
          <w:rFonts w:ascii="仿宋" w:hAnsi="仿宋" w:eastAsia="仿宋" w:cs="仿宋"/>
          <w:color w:val="000000"/>
          <w:kern w:val="0"/>
          <w:sz w:val="30"/>
          <w:szCs w:val="30"/>
          <w:lang w:val="zh-CN"/>
        </w:rPr>
      </w:pPr>
      <w:r>
        <w:rPr>
          <w:rFonts w:hint="eastAsia" w:ascii="仿宋" w:hAnsi="仿宋" w:eastAsia="仿宋" w:cs="仿宋"/>
          <w:color w:val="000000"/>
          <w:kern w:val="0"/>
          <w:sz w:val="30"/>
          <w:szCs w:val="30"/>
          <w:lang w:val="zh-CN"/>
        </w:rPr>
        <w:t>3.本次考生不可自行准备计算器、佩戴耳机，如在正式考试过程中发现考生桌面存在除笔试设备外其他物品将视为考生存在违纪行为，由此造成的后果考生自行承担。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4.模拟笔试设备调试完成之后考生不得更换笔试设备及第二视角监考设备，如因考生在正式笔试当天更换设备导致不能参加笔试的，后果由考生自行承担。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未按照设备要求准备设备的考生，导致无法正常进行笔试和第二视角监考的，后果由考生自行承担。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7</w:t>
      </w:r>
      <w:r>
        <w:rPr>
          <w:rFonts w:ascii="仿宋" w:hAnsi="仿宋" w:eastAsia="仿宋" w:cs="仿宋"/>
          <w:sz w:val="30"/>
          <w:szCs w:val="30"/>
        </w:rPr>
        <w:t xml:space="preserve">.为保障笔试能够顺利进行，请考生在笔试过程中切勿自动更新或重装系统。同时，必须关闭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、向日葵等远程工具。不按此操作导致笔试过程中出现故障而无法正常进行笔试的，后果由考生自行承担。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8.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技术支持”与工作人员取得联系进行相应的调试。如模拟考试考生未解决笔试客户端或“鹰眼”第二视角监考平台无法正常登录等问题导致正式笔试无法正常参加，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10.开考前及考试过程中支持</w:t>
      </w:r>
      <w:r>
        <w:rPr>
          <w:rFonts w:ascii="仿宋" w:hAnsi="仿宋" w:eastAsia="仿宋" w:cs="仿宋"/>
          <w:b/>
          <w:sz w:val="30"/>
          <w:szCs w:val="30"/>
        </w:rPr>
        <w:t>有限次数</w:t>
      </w:r>
      <w:r>
        <w:rPr>
          <w:rFonts w:ascii="仿宋" w:hAnsi="仿宋" w:eastAsia="仿宋" w:cs="仿宋"/>
          <w:sz w:val="30"/>
          <w:szCs w:val="30"/>
        </w:rPr>
        <w:t>重复登录退出，考试过程中退出笔试系统后再次登录可进行断点续考。考生每次登录退出系统将进行操作日志记录留痕。</w:t>
      </w:r>
      <w:r>
        <w:rPr>
          <w:rFonts w:ascii="仿宋" w:hAnsi="仿宋" w:eastAsia="仿宋" w:cs="仿宋"/>
          <w:sz w:val="30"/>
          <w:szCs w:val="30"/>
          <w:highlight w:val="none"/>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.请全程保持用于第二视角监考的移动设备电量充足，避免因移动设备断电关机导致被判断违规。如考试过程中移动设备因电量不足导致监考中断，后果由考生自行承担。</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考试开始后，选择结束考试，后台将记为</w:t>
      </w:r>
      <w:r>
        <w:rPr>
          <w:rFonts w:ascii="仿宋" w:hAnsi="仿宋" w:eastAsia="仿宋" w:cs="仿宋"/>
          <w:sz w:val="30"/>
          <w:szCs w:val="30"/>
          <w:rtl/>
          <w:lang w:val="ar-SA"/>
        </w:rPr>
        <w:t>“</w:t>
      </w:r>
      <w:r>
        <w:rPr>
          <w:rFonts w:ascii="仿宋" w:hAnsi="仿宋" w:eastAsia="仿宋" w:cs="仿宋"/>
          <w:sz w:val="30"/>
          <w:szCs w:val="30"/>
        </w:rPr>
        <w:t>考生已正常交卷”；强行退出笔试系统或掉线，将视为</w:t>
      </w:r>
      <w:r>
        <w:rPr>
          <w:rFonts w:ascii="仿宋" w:hAnsi="仿宋" w:eastAsia="仿宋" w:cs="仿宋"/>
          <w:sz w:val="30"/>
          <w:szCs w:val="30"/>
          <w:rtl/>
          <w:lang w:val="ar-SA"/>
        </w:rPr>
        <w:t>“</w:t>
      </w:r>
      <w:r>
        <w:rPr>
          <w:rFonts w:ascii="仿宋" w:hAnsi="仿宋" w:eastAsia="仿宋" w:cs="仿宋"/>
          <w:sz w:val="30"/>
          <w:szCs w:val="30"/>
        </w:rPr>
        <w:t>离线”异常。</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 考试过程中，监考老师会根据需要与</w:t>
      </w:r>
      <w:r>
        <w:rPr>
          <w:rFonts w:ascii="仿宋" w:hAnsi="仿宋" w:eastAsia="仿宋" w:cs="仿宋"/>
          <w:sz w:val="30"/>
          <w:szCs w:val="30"/>
          <w:lang w:val="en-US"/>
        </w:rPr>
        <w:t>考生进行实时</w:t>
      </w:r>
      <w:r>
        <w:rPr>
          <w:rFonts w:ascii="仿宋" w:hAnsi="仿宋" w:eastAsia="仿宋" w:cs="仿宋"/>
          <w:sz w:val="30"/>
          <w:szCs w:val="30"/>
        </w:rPr>
        <w:t>视频沟通。为保证监考老师可及时与考生取得联系，在正式考试时考生的电脑设备及用于第二视角监控的设备不可静音，全程调至正常音量，确保考试中能听到监考老师的呼叫。</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14</w:t>
      </w:r>
      <w:r>
        <w:rPr>
          <w:rFonts w:ascii="仿宋" w:hAnsi="仿宋" w:eastAsia="仿宋" w:cs="仿宋"/>
          <w:sz w:val="30"/>
          <w:szCs w:val="30"/>
        </w:rPr>
        <w:t>.考试全过程，“鹰眼”第二视角监考平台须始终保持前台运行状态，不能最小化或退出，监考机设备也不可息屏，避免造成录像中断，被识别为疑似作弊行为。</w:t>
      </w:r>
    </w:p>
    <w:p>
      <w:pPr>
        <w:pStyle w:val="7"/>
        <w:framePr w:wrap="auto" w:vAnchor="margin" w:hAnchor="text" w:yAlign="inline"/>
        <w:spacing w:line="312"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15.考生答题过程中若出现第一视角或第二视角缺失等问题，后果由考生承担，一律按违纪处理，取消考试资格，认定考试成绩无效。</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16</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7</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8</w:t>
      </w:r>
      <w:r>
        <w:rPr>
          <w:rFonts w:ascii="仿宋" w:hAnsi="仿宋" w:eastAsia="仿宋" w:cs="仿宋"/>
          <w:sz w:val="30"/>
          <w:szCs w:val="30"/>
        </w:rPr>
        <w:t>.对考试过程中以下</w:t>
      </w:r>
      <w:r>
        <w:rPr>
          <w:rFonts w:ascii="仿宋" w:hAnsi="仿宋" w:eastAsia="仿宋" w:cs="仿宋"/>
          <w:b/>
          <w:sz w:val="30"/>
          <w:szCs w:val="30"/>
        </w:rPr>
        <w:t>任一行为</w:t>
      </w:r>
      <w:r>
        <w:rPr>
          <w:rFonts w:ascii="仿宋" w:hAnsi="仿宋" w:eastAsia="仿宋" w:cs="仿宋"/>
          <w:sz w:val="30"/>
          <w:szCs w:val="30"/>
        </w:rPr>
        <w:t>将会被认定违反考试纪律，并依据相关规定进行取消考生本场笔试成绩：</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考试期间出现</w:t>
      </w:r>
      <w:r>
        <w:rPr>
          <w:rFonts w:ascii="仿宋" w:hAnsi="仿宋" w:eastAsia="仿宋" w:cs="仿宋"/>
          <w:sz w:val="30"/>
          <w:szCs w:val="30"/>
        </w:rPr>
        <w:t>离开座位的行为。</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（6）佩戴耳机、耳麦的行为。</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（7）频繁切换退出考试界面或关闭考试系统重新登录的行为。</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（8）拍摄、抄录、传播试题内容等。</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（9）答案中出现考生姓名、身份证号等与考生有关的信息。</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（11）恶意破坏考试系统、篡改考试数据。</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（12）其他违反考试公平性，危害考试安全的行为。</w:t>
      </w:r>
    </w:p>
    <w:p>
      <w:pPr>
        <w:pStyle w:val="7"/>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违规作弊行为的考生，一经查实，取消测试成绩和录取资格，记入《考生考试诚信档案》。对有替考、组织作弊等涉嫌违法犯罪的，立即报案，由司法机关依法追究刑事责任。</w:t>
      </w:r>
    </w:p>
    <w:sectPr>
      <w:pgSz w:w="11906" w:h="16838"/>
      <w:pgMar w:top="1418" w:right="1134" w:bottom="1134" w:left="1134"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A90"/>
    <w:rsid w:val="00004C65"/>
    <w:rsid w:val="00030179"/>
    <w:rsid w:val="00096CB8"/>
    <w:rsid w:val="000A4715"/>
    <w:rsid w:val="000D2226"/>
    <w:rsid w:val="000E160C"/>
    <w:rsid w:val="000F5E08"/>
    <w:rsid w:val="0010376E"/>
    <w:rsid w:val="0014358C"/>
    <w:rsid w:val="0018572B"/>
    <w:rsid w:val="001900DD"/>
    <w:rsid w:val="001C6954"/>
    <w:rsid w:val="001C7E76"/>
    <w:rsid w:val="002027BE"/>
    <w:rsid w:val="00221139"/>
    <w:rsid w:val="00223325"/>
    <w:rsid w:val="00251BD9"/>
    <w:rsid w:val="0025377E"/>
    <w:rsid w:val="00260A57"/>
    <w:rsid w:val="00267460"/>
    <w:rsid w:val="00272165"/>
    <w:rsid w:val="0027583D"/>
    <w:rsid w:val="002A2F17"/>
    <w:rsid w:val="002A629A"/>
    <w:rsid w:val="002E4F1E"/>
    <w:rsid w:val="002F4895"/>
    <w:rsid w:val="00317E49"/>
    <w:rsid w:val="003368E0"/>
    <w:rsid w:val="00344785"/>
    <w:rsid w:val="00393D35"/>
    <w:rsid w:val="003C68B9"/>
    <w:rsid w:val="00400E97"/>
    <w:rsid w:val="00416A05"/>
    <w:rsid w:val="00434387"/>
    <w:rsid w:val="00457762"/>
    <w:rsid w:val="00471263"/>
    <w:rsid w:val="004A47AF"/>
    <w:rsid w:val="004A4C55"/>
    <w:rsid w:val="004D1CAB"/>
    <w:rsid w:val="004D2FB3"/>
    <w:rsid w:val="004F1601"/>
    <w:rsid w:val="004F3FE2"/>
    <w:rsid w:val="00506AFD"/>
    <w:rsid w:val="00521C0F"/>
    <w:rsid w:val="00546ED5"/>
    <w:rsid w:val="005664CC"/>
    <w:rsid w:val="00571BC8"/>
    <w:rsid w:val="00581B6C"/>
    <w:rsid w:val="005935A6"/>
    <w:rsid w:val="00623AD7"/>
    <w:rsid w:val="0063062D"/>
    <w:rsid w:val="00657379"/>
    <w:rsid w:val="00670A90"/>
    <w:rsid w:val="00670F59"/>
    <w:rsid w:val="00676FDB"/>
    <w:rsid w:val="006935F8"/>
    <w:rsid w:val="006A5AA1"/>
    <w:rsid w:val="006D1BDD"/>
    <w:rsid w:val="006D7E2E"/>
    <w:rsid w:val="006E4AE9"/>
    <w:rsid w:val="00705FD5"/>
    <w:rsid w:val="00721E64"/>
    <w:rsid w:val="00730F2C"/>
    <w:rsid w:val="00780BE0"/>
    <w:rsid w:val="00792BDA"/>
    <w:rsid w:val="007B1AD6"/>
    <w:rsid w:val="007B477C"/>
    <w:rsid w:val="007B49AA"/>
    <w:rsid w:val="007F03E4"/>
    <w:rsid w:val="008214A0"/>
    <w:rsid w:val="008B4409"/>
    <w:rsid w:val="008B7001"/>
    <w:rsid w:val="008D064F"/>
    <w:rsid w:val="00964EF8"/>
    <w:rsid w:val="00977D33"/>
    <w:rsid w:val="00990BEE"/>
    <w:rsid w:val="009B3C66"/>
    <w:rsid w:val="009C6356"/>
    <w:rsid w:val="009E2233"/>
    <w:rsid w:val="00A1448B"/>
    <w:rsid w:val="00A2313D"/>
    <w:rsid w:val="00A31C9E"/>
    <w:rsid w:val="00A54327"/>
    <w:rsid w:val="00A60837"/>
    <w:rsid w:val="00AE237A"/>
    <w:rsid w:val="00B14066"/>
    <w:rsid w:val="00B1621B"/>
    <w:rsid w:val="00B60517"/>
    <w:rsid w:val="00B66A15"/>
    <w:rsid w:val="00B75814"/>
    <w:rsid w:val="00B80053"/>
    <w:rsid w:val="00BC6541"/>
    <w:rsid w:val="00BC6F0E"/>
    <w:rsid w:val="00BD6C62"/>
    <w:rsid w:val="00C113E0"/>
    <w:rsid w:val="00C16704"/>
    <w:rsid w:val="00C17C6E"/>
    <w:rsid w:val="00C247EB"/>
    <w:rsid w:val="00C41745"/>
    <w:rsid w:val="00C42751"/>
    <w:rsid w:val="00C6277B"/>
    <w:rsid w:val="00C676EC"/>
    <w:rsid w:val="00CA2346"/>
    <w:rsid w:val="00CA5019"/>
    <w:rsid w:val="00CB043E"/>
    <w:rsid w:val="00CB2D87"/>
    <w:rsid w:val="00CC411B"/>
    <w:rsid w:val="00D048FE"/>
    <w:rsid w:val="00D22F5E"/>
    <w:rsid w:val="00D56027"/>
    <w:rsid w:val="00D61E27"/>
    <w:rsid w:val="00D91CFF"/>
    <w:rsid w:val="00DA50BB"/>
    <w:rsid w:val="00DE55CA"/>
    <w:rsid w:val="00E2471F"/>
    <w:rsid w:val="00E34B9B"/>
    <w:rsid w:val="00E81CE8"/>
    <w:rsid w:val="00EA33E6"/>
    <w:rsid w:val="00EA638E"/>
    <w:rsid w:val="00EE33AB"/>
    <w:rsid w:val="00EF3054"/>
    <w:rsid w:val="00F01243"/>
    <w:rsid w:val="00F150FB"/>
    <w:rsid w:val="00F310E3"/>
    <w:rsid w:val="00F442C1"/>
    <w:rsid w:val="00F63F01"/>
    <w:rsid w:val="00F84472"/>
    <w:rsid w:val="00F95A3E"/>
    <w:rsid w:val="00F97846"/>
    <w:rsid w:val="00FB4F32"/>
    <w:rsid w:val="00FC5738"/>
    <w:rsid w:val="3C615865"/>
    <w:rsid w:val="71691BC5"/>
    <w:rsid w:val="786D3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561</Words>
  <Characters>3202</Characters>
  <Lines>26</Lines>
  <Paragraphs>7</Paragraphs>
  <TotalTime>554</TotalTime>
  <ScaleCrop>false</ScaleCrop>
  <LinksUpToDate>false</LinksUpToDate>
  <CharactersWithSpaces>3756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2020-08-17T07:25:00Z</dcterms:created>
  <dc:creator>CAREER-0528</dc:creator>
  <cp:lastModifiedBy>Sad person.</cp:lastModifiedBy>
  <dcterms:modified xsi:type="dcterms:W3CDTF">2021-09-22T09:25:24Z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17D12CF554584FF0AFF41C92449F3983</vt:lpwstr>
  </property>
</Properties>
</file>