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b/>
          <w:color w:val="DB140C"/>
          <w:sz w:val="45"/>
          <w:szCs w:val="45"/>
          <w:u w:val="none"/>
        </w:rPr>
      </w:pPr>
      <w:r>
        <w:rPr>
          <w:b/>
          <w:i w:val="0"/>
          <w:caps w:val="0"/>
          <w:color w:val="DB140C"/>
          <w:spacing w:val="0"/>
          <w:sz w:val="45"/>
          <w:szCs w:val="45"/>
          <w:u w:val="none"/>
          <w:bdr w:val="none" w:color="auto" w:sz="0" w:space="0"/>
          <w:shd w:val="clear" w:fill="FFFFFF"/>
        </w:rPr>
        <w:t>2021年温州市洞头区面向社会公开招聘教育人才公告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u w:val="none"/>
        </w:rPr>
      </w:pPr>
      <w:r>
        <w:rPr>
          <w:rFonts w:ascii="仿宋_GB2312" w:hAnsi="微软雅黑" w:eastAsia="仿宋_GB2312" w:cs="仿宋_GB2312"/>
          <w:i w:val="0"/>
          <w:caps w:val="0"/>
          <w:color w:val="454545"/>
          <w:spacing w:val="0"/>
          <w:sz w:val="31"/>
          <w:szCs w:val="31"/>
          <w:u w:val="none"/>
          <w:bdr w:val="none" w:color="auto" w:sz="0" w:space="0"/>
          <w:shd w:val="clear" w:fill="FFFFFF"/>
        </w:rPr>
        <w:t>为深入实施人才强区战略，优化教育人才队伍结构，经研究，决定开展教育人才招聘工作，现将有关事项公告如下：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u w:val="none"/>
        </w:rPr>
      </w:pPr>
      <w:r>
        <w:rPr>
          <w:rFonts w:ascii="黑体" w:hAnsi="宋体" w:eastAsia="黑体" w:cs="黑体"/>
          <w:i w:val="0"/>
          <w:caps w:val="0"/>
          <w:color w:val="454545"/>
          <w:spacing w:val="0"/>
          <w:sz w:val="31"/>
          <w:szCs w:val="31"/>
          <w:u w:val="none"/>
          <w:bdr w:val="none" w:color="auto" w:sz="0" w:space="0"/>
          <w:shd w:val="clear" w:fill="FFFFFF"/>
        </w:rPr>
        <w:t>一、招聘对象基本条件</w:t>
      </w:r>
      <w:r>
        <w:rPr>
          <w:rFonts w:hint="eastAsia" w:ascii="黑体" w:hAnsi="宋体" w:eastAsia="黑体" w:cs="黑体"/>
          <w:i w:val="0"/>
          <w:caps w:val="0"/>
          <w:color w:val="454545"/>
          <w:spacing w:val="0"/>
          <w:sz w:val="31"/>
          <w:szCs w:val="3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　　2.具有良好的政治思想素质，事业心、责任感强；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3.具备相应教师资</w:t>
      </w:r>
      <w:bookmarkStart w:id="0" w:name="_GoBack"/>
      <w:bookmarkEnd w:id="0"/>
      <w:r>
        <w:rPr>
          <w:rFonts w:hint="default" w:ascii="仿宋_GB2312" w:hAnsi="微软雅黑" w:eastAsia="仿宋_GB2312" w:cs="仿宋_GB2312"/>
          <w:i w:val="0"/>
          <w:caps w:val="0"/>
          <w:color w:val="454545"/>
          <w:spacing w:val="0"/>
          <w:sz w:val="31"/>
          <w:szCs w:val="31"/>
          <w:u w:val="none"/>
          <w:bdr w:val="none" w:color="auto" w:sz="0" w:space="0"/>
          <w:shd w:val="clear" w:fill="FFFFFF"/>
        </w:rPr>
        <w:t>格证书(语文学科需取得二级甲等普通话等级证书)；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4.具备岗位所需的相关条件；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5.年龄在40周岁以下(1981年1月1日以后出生)，副高级以上职称年龄可放宽到50周岁以下（1971年1月1日以后出生）。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u w:val="none"/>
        </w:rPr>
      </w:pPr>
      <w:r>
        <w:rPr>
          <w:rFonts w:hint="eastAsia" w:ascii="黑体" w:hAnsi="宋体" w:eastAsia="黑体" w:cs="黑体"/>
          <w:i w:val="0"/>
          <w:caps w:val="0"/>
          <w:color w:val="454545"/>
          <w:spacing w:val="0"/>
          <w:sz w:val="31"/>
          <w:szCs w:val="31"/>
          <w:u w:val="none"/>
          <w:bdr w:val="none" w:color="auto" w:sz="0" w:space="0"/>
          <w:shd w:val="clear" w:fill="FFFFFF"/>
        </w:rPr>
        <w:t>二、招聘单位、具体岗位和要求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招聘单位、具体岗位和要求详见《2021年洞头区面向社会公开招聘教育人才计划一览表》（附件1）。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u w:val="none"/>
        </w:rPr>
      </w:pPr>
      <w:r>
        <w:rPr>
          <w:rFonts w:hint="eastAsia" w:ascii="黑体" w:hAnsi="宋体" w:eastAsia="黑体" w:cs="黑体"/>
          <w:i w:val="0"/>
          <w:caps w:val="0"/>
          <w:color w:val="454545"/>
          <w:spacing w:val="0"/>
          <w:sz w:val="31"/>
          <w:szCs w:val="31"/>
          <w:u w:val="none"/>
          <w:bdr w:val="none" w:color="auto" w:sz="0" w:space="0"/>
          <w:shd w:val="clear" w:fill="FFFFFF"/>
        </w:rPr>
        <w:t>三、招聘程序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按照“公开、平等、竞争、择优”的原则，通过公开报名、统一考试、严格考核、择优聘用的方式进行。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ascii="楷体_GB2312" w:hAnsi="微软雅黑" w:eastAsia="楷体_GB2312" w:cs="楷体_GB2312"/>
          <w:i w:val="0"/>
          <w:caps w:val="0"/>
          <w:color w:val="454545"/>
          <w:spacing w:val="0"/>
          <w:sz w:val="31"/>
          <w:szCs w:val="31"/>
          <w:u w:val="none"/>
          <w:bdr w:val="none" w:color="auto" w:sz="0" w:space="0"/>
          <w:shd w:val="clear" w:fill="FFFFFF"/>
        </w:rPr>
        <w:t>（一）网上报名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1.报名时间：2021年9月24日至10月10日。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2.报名方式：每人限报一个岗位。将报名表、身份证、户口本、证件照以及相关资格证明等报名相关材料的电子扫描件发送至电子邮箱</w:t>
      </w:r>
      <w:r>
        <w:rPr>
          <w:rFonts w:hint="eastAsia" w:ascii="微软雅黑" w:hAnsi="微软雅黑" w:eastAsia="微软雅黑" w:cs="微软雅黑"/>
          <w:i w:val="0"/>
          <w:caps w:val="0"/>
          <w:color w:val="2D2D2D"/>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2D2D2D"/>
          <w:spacing w:val="0"/>
          <w:sz w:val="21"/>
          <w:szCs w:val="21"/>
          <w:u w:val="none"/>
          <w:bdr w:val="none" w:color="auto" w:sz="0" w:space="0"/>
          <w:shd w:val="clear" w:fill="FFFFFF"/>
        </w:rPr>
        <w:instrText xml:space="preserve"> HYPERLINK "mailto:dtxzgk@126.com" </w:instrText>
      </w:r>
      <w:r>
        <w:rPr>
          <w:rFonts w:hint="eastAsia" w:ascii="微软雅黑" w:hAnsi="微软雅黑" w:eastAsia="微软雅黑" w:cs="微软雅黑"/>
          <w:i w:val="0"/>
          <w:caps w:val="0"/>
          <w:color w:val="2D2D2D"/>
          <w:spacing w:val="0"/>
          <w:sz w:val="21"/>
          <w:szCs w:val="21"/>
          <w:u w:val="none"/>
          <w:bdr w:val="none" w:color="auto" w:sz="0" w:space="0"/>
          <w:shd w:val="clear" w:fill="FFFFFF"/>
        </w:rPr>
        <w:fldChar w:fldCharType="separate"/>
      </w:r>
      <w:r>
        <w:rPr>
          <w:rStyle w:val="8"/>
          <w:rFonts w:hint="default" w:ascii="仿宋_GB2312" w:hAnsi="微软雅黑" w:eastAsia="仿宋_GB2312" w:cs="仿宋_GB2312"/>
          <w:i w:val="0"/>
          <w:caps w:val="0"/>
          <w:color w:val="333333"/>
          <w:spacing w:val="0"/>
          <w:sz w:val="31"/>
          <w:szCs w:val="31"/>
          <w:u w:val="none"/>
          <w:bdr w:val="none" w:color="auto" w:sz="0" w:space="0"/>
          <w:shd w:val="clear" w:fill="FFFFFF"/>
        </w:rPr>
        <w:t>dtjyjzgk@163.com</w:t>
      </w:r>
      <w:r>
        <w:rPr>
          <w:rFonts w:hint="eastAsia" w:ascii="微软雅黑" w:hAnsi="微软雅黑" w:eastAsia="微软雅黑" w:cs="微软雅黑"/>
          <w:i w:val="0"/>
          <w:caps w:val="0"/>
          <w:color w:val="2D2D2D"/>
          <w:spacing w:val="0"/>
          <w:sz w:val="21"/>
          <w:szCs w:val="21"/>
          <w:u w:val="none"/>
          <w:bdr w:val="none" w:color="auto" w:sz="0" w:space="0"/>
          <w:shd w:val="clear" w:fill="FFFFFF"/>
        </w:rPr>
        <w:fldChar w:fldCharType="end"/>
      </w:r>
      <w:r>
        <w:rPr>
          <w:rFonts w:hint="default" w:ascii="仿宋_GB2312" w:hAnsi="微软雅黑" w:eastAsia="仿宋_GB2312" w:cs="仿宋_GB2312"/>
          <w:i w:val="0"/>
          <w:caps w:val="0"/>
          <w:color w:val="454545"/>
          <w:spacing w:val="0"/>
          <w:sz w:val="31"/>
          <w:szCs w:val="31"/>
          <w:u w:val="none"/>
          <w:bdr w:val="none" w:color="auto" w:sz="0" w:space="0"/>
          <w:shd w:val="clear" w:fill="FFFFFF"/>
        </w:rPr>
        <w:t>，逾期不再受理。报名人员邮件发送后，须收到报名邮箱回复的确认邮件，方可视为本次报名受理成功。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3.报名人员填写的报名信息和提交的报名材料必须真实、准确、有效。凡提供虚假信息和材料获取报名资格的，或有意隐瞒本人真实情况的，一经查实，即取消应聘资格。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hint="default" w:ascii="楷体_GB2312" w:hAnsi="微软雅黑" w:eastAsia="楷体_GB2312" w:cs="楷体_GB2312"/>
          <w:i w:val="0"/>
          <w:caps w:val="0"/>
          <w:color w:val="454545"/>
          <w:spacing w:val="0"/>
          <w:sz w:val="31"/>
          <w:szCs w:val="31"/>
          <w:u w:val="none"/>
          <w:bdr w:val="none" w:color="auto" w:sz="0" w:space="0"/>
          <w:shd w:val="clear" w:fill="FFFFFF"/>
        </w:rPr>
        <w:t>（二）资格审查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报名结束后，由洞头区教育人才工作领导小组办公室根据公告要求统一组织人员开展资格审查，并将报名和资格审查情况报招聘领导小组审定。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考核前进行资格复审，入围人员需携带报名相关材料原件参加现场资格复审。无法提供材料原件、证件（证明）不全或所提供的证件（证明）与报名资格条件不相符者，取消应聘资格。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hint="default" w:ascii="楷体_GB2312" w:hAnsi="微软雅黑" w:eastAsia="楷体_GB2312" w:cs="楷体_GB2312"/>
          <w:i w:val="0"/>
          <w:caps w:val="0"/>
          <w:color w:val="454545"/>
          <w:spacing w:val="0"/>
          <w:sz w:val="31"/>
          <w:szCs w:val="31"/>
          <w:u w:val="none"/>
          <w:bdr w:val="none" w:color="auto" w:sz="0" w:space="0"/>
          <w:shd w:val="clear" w:fill="FFFFFF"/>
        </w:rPr>
        <w:t>（三）组织考核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1.温州市洞头区灵昆中学招聘岗位考核采用面谈方式，面谈满分为100分，合格分数线为70分，未达到合格分数线的，不再进入后续环节。根据面谈成绩从高到低按1:1确定入围体检、考察对象，如面谈成绩相同，则采取面谈加试的方式确定进入体检、考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2.温州市乐成寄宿中学招聘岗位考核采用试课方式，试课满分为100分，合格分数线为70分，未达到合格分数线的，不再进入后续环节。根据试课成绩从高到低按1:1确定入围体检、考察对象，如试课成绩相同，则采取试课加试的方式确定进入体检、考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考核工作由洞头区教育人才工作领导小组办公室聘请相关专家统一组织。具体考核时间、地点另行通知。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hint="default" w:ascii="楷体_GB2312" w:hAnsi="微软雅黑" w:eastAsia="楷体_GB2312" w:cs="楷体_GB2312"/>
          <w:i w:val="0"/>
          <w:caps w:val="0"/>
          <w:color w:val="454545"/>
          <w:spacing w:val="0"/>
          <w:sz w:val="31"/>
          <w:szCs w:val="31"/>
          <w:u w:val="none"/>
          <w:bdr w:val="none" w:color="auto" w:sz="0" w:space="0"/>
          <w:shd w:val="clear" w:fill="FFFFFF"/>
        </w:rPr>
        <w:t>（四）体检与考察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体检、考察工作由洞头区教育局统一组织实施。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体检按《浙江省教师资格认定体检标准及操作规程》执行，考察参照公务员录用有关标准执行。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自愿放弃体检资格或体检不合格的，其空缺岗位在报考该岗位合格分数线以上的人员中按考核成绩从高分到低分依次递补。自愿放弃考察资格或经考察不宜聘用的，其空缺岗位不再递补。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hint="default" w:ascii="楷体_GB2312" w:hAnsi="微软雅黑" w:eastAsia="楷体_GB2312" w:cs="楷体_GB2312"/>
          <w:i w:val="0"/>
          <w:caps w:val="0"/>
          <w:color w:val="454545"/>
          <w:spacing w:val="0"/>
          <w:sz w:val="31"/>
          <w:szCs w:val="31"/>
          <w:u w:val="none"/>
          <w:bdr w:val="none" w:color="auto" w:sz="0" w:space="0"/>
          <w:shd w:val="clear" w:fill="FFFFFF"/>
        </w:rPr>
        <w:t>（五）公示和聘用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考察合格人员，确定为拟聘用对象，在洞头区政府网公示7个工作日。公示期满无异议的，按规定程序办理聘用手续。对反映有影响聘用的问题并查有实据的，不予聘用；对反映的问题一时难以查实的，暂缓聘用，待核实后再决定是否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u w:val="none"/>
        </w:rPr>
      </w:pPr>
      <w:r>
        <w:rPr>
          <w:rFonts w:hint="eastAsia" w:ascii="黑体" w:hAnsi="宋体" w:eastAsia="黑体" w:cs="黑体"/>
          <w:i w:val="0"/>
          <w:caps w:val="0"/>
          <w:color w:val="454545"/>
          <w:spacing w:val="0"/>
          <w:sz w:val="31"/>
          <w:szCs w:val="31"/>
          <w:u w:val="none"/>
          <w:bdr w:val="none" w:color="auto" w:sz="0" w:space="0"/>
          <w:shd w:val="clear" w:fill="FFFFFF"/>
        </w:rPr>
        <w:t>四、其他规定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30"/>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1.温州市乐成寄宿中学岗位，招聘对象聘用后，入区内公办学校事业编制，安排在温州市乐成寄宿中学工作。根据《温州市人民政府关于进一步深化综合改革促进民办教育健康发展的实施意见》（温政发</w:t>
      </w:r>
      <w:r>
        <w:rPr>
          <w:rFonts w:hint="eastAsia" w:ascii="宋体" w:hAnsi="宋体" w:eastAsia="宋体" w:cs="宋体"/>
          <w:i w:val="0"/>
          <w:caps w:val="0"/>
          <w:color w:val="454545"/>
          <w:spacing w:val="0"/>
          <w:sz w:val="31"/>
          <w:szCs w:val="31"/>
          <w:u w:val="none"/>
          <w:bdr w:val="none" w:color="auto" w:sz="0" w:space="0"/>
          <w:shd w:val="clear" w:fill="FFFFFF"/>
        </w:rPr>
        <w:t>﹝2018﹞20号</w:t>
      </w:r>
      <w:r>
        <w:rPr>
          <w:rFonts w:hint="default" w:ascii="仿宋_GB2312" w:hAnsi="微软雅黑" w:eastAsia="仿宋_GB2312" w:cs="仿宋_GB2312"/>
          <w:i w:val="0"/>
          <w:caps w:val="0"/>
          <w:color w:val="454545"/>
          <w:spacing w:val="0"/>
          <w:sz w:val="31"/>
          <w:szCs w:val="31"/>
          <w:u w:val="none"/>
          <w:bdr w:val="none" w:color="auto" w:sz="0" w:space="0"/>
          <w:shd w:val="clear" w:fill="FFFFFF"/>
        </w:rPr>
        <w:t>）第十六条精神，聘用对象需应聘到温州市乐成寄宿中学任教，与温州市乐成寄宿中学签订聘用合同，人事关系转入区教育人事代理机构（区教职工调节中心），工资、福利以及“五险一金”等所有经济待遇由温州市乐成寄宿中学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2.聘用人员在洞头区服务年限需达10年及以上。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3.洞头区行政区域内在编教师不在此次教育人才的招聘范围。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咨询电话：0577-63482326</w:t>
      </w:r>
      <w:r>
        <w:rPr>
          <w:rFonts w:hint="eastAsia" w:ascii="微软雅黑" w:hAnsi="微软雅黑" w:eastAsia="微软雅黑" w:cs="微软雅黑"/>
          <w:i w:val="0"/>
          <w:caps w:val="0"/>
          <w:color w:val="454545"/>
          <w:spacing w:val="0"/>
          <w:sz w:val="31"/>
          <w:szCs w:val="31"/>
          <w:u w:val="none"/>
          <w:bdr w:val="none" w:color="auto" w:sz="0" w:space="0"/>
          <w:shd w:val="clear" w:fill="FFFFFF"/>
        </w:rPr>
        <w:t>  </w:t>
      </w:r>
      <w:r>
        <w:rPr>
          <w:rFonts w:hint="default" w:ascii="仿宋_GB2312" w:hAnsi="微软雅黑" w:eastAsia="仿宋_GB2312" w:cs="仿宋_GB2312"/>
          <w:i w:val="0"/>
          <w:caps w:val="0"/>
          <w:color w:val="454545"/>
          <w:spacing w:val="0"/>
          <w:sz w:val="31"/>
          <w:szCs w:val="31"/>
          <w:u w:val="none"/>
          <w:bdr w:val="none" w:color="auto" w:sz="0" w:space="0"/>
          <w:shd w:val="clear" w:fill="FFFFFF"/>
        </w:rPr>
        <w:t>13858826778  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咨询人：张道新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rPr>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right"/>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温州市洞头区教育局  温州市洞头区人力社保局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right"/>
        <w:rPr>
          <w:sz w:val="21"/>
          <w:szCs w:val="21"/>
          <w:u w:val="none"/>
        </w:rPr>
      </w:pPr>
      <w:r>
        <w:rPr>
          <w:rFonts w:hint="default" w:ascii="仿宋_GB2312" w:hAnsi="微软雅黑" w:eastAsia="仿宋_GB2312" w:cs="仿宋_GB2312"/>
          <w:i w:val="0"/>
          <w:caps w:val="0"/>
          <w:color w:val="454545"/>
          <w:spacing w:val="0"/>
          <w:sz w:val="31"/>
          <w:szCs w:val="31"/>
          <w:u w:val="none"/>
          <w:bdr w:val="none" w:color="auto" w:sz="0" w:space="0"/>
          <w:shd w:val="clear" w:fill="FFFFFF"/>
        </w:rPr>
        <w:t>2021年9月24日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u w:val="none"/>
        </w:rPr>
      </w:pPr>
      <w:r>
        <w:rPr>
          <w:rFonts w:hint="eastAsia" w:ascii="黑体" w:hAnsi="宋体" w:eastAsia="黑体" w:cs="黑体"/>
          <w:i w:val="0"/>
          <w:caps w:val="0"/>
          <w:color w:val="454545"/>
          <w:spacing w:val="0"/>
          <w:sz w:val="31"/>
          <w:szCs w:val="31"/>
          <w:u w:val="none"/>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sz w:val="21"/>
          <w:szCs w:val="21"/>
          <w:u w:val="none"/>
        </w:rPr>
      </w:pPr>
      <w:r>
        <w:rPr>
          <w:rFonts w:ascii="方正小标宋_GBK" w:hAnsi="方正小标宋_GBK" w:eastAsia="方正小标宋_GBK" w:cs="方正小标宋_GBK"/>
          <w:i w:val="0"/>
          <w:caps w:val="0"/>
          <w:color w:val="454545"/>
          <w:spacing w:val="0"/>
          <w:sz w:val="43"/>
          <w:szCs w:val="43"/>
          <w:u w:val="none"/>
          <w:bdr w:val="none" w:color="auto" w:sz="0" w:space="0"/>
          <w:shd w:val="clear" w:fill="FFFFFF"/>
        </w:rPr>
        <w:t>2021年洞头区面向社会公开招聘教育人才计划一览表</w:t>
      </w:r>
    </w:p>
    <w:tbl>
      <w:tblPr>
        <w:tblW w:w="1085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42"/>
        <w:gridCol w:w="1134"/>
        <w:gridCol w:w="888"/>
        <w:gridCol w:w="631"/>
        <w:gridCol w:w="479"/>
        <w:gridCol w:w="1029"/>
        <w:gridCol w:w="561"/>
        <w:gridCol w:w="1320"/>
        <w:gridCol w:w="1075"/>
        <w:gridCol w:w="30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97" w:hRule="atLeast"/>
          <w:jc w:val="center"/>
        </w:trPr>
        <w:tc>
          <w:tcPr>
            <w:tcW w:w="64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序号</w:t>
            </w:r>
          </w:p>
        </w:tc>
        <w:tc>
          <w:tcPr>
            <w:tcW w:w="113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招聘单位</w:t>
            </w:r>
          </w:p>
        </w:tc>
        <w:tc>
          <w:tcPr>
            <w:tcW w:w="888"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学科岗位</w:t>
            </w:r>
          </w:p>
        </w:tc>
        <w:tc>
          <w:tcPr>
            <w:tcW w:w="631"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岗位代码</w:t>
            </w:r>
          </w:p>
        </w:tc>
        <w:tc>
          <w:tcPr>
            <w:tcW w:w="479"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计划数</w:t>
            </w:r>
          </w:p>
        </w:tc>
        <w:tc>
          <w:tcPr>
            <w:tcW w:w="1029"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年龄</w:t>
            </w:r>
          </w:p>
        </w:tc>
        <w:tc>
          <w:tcPr>
            <w:tcW w:w="561"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户籍条件</w:t>
            </w:r>
          </w:p>
        </w:tc>
        <w:tc>
          <w:tcPr>
            <w:tcW w:w="13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教师资格证</w:t>
            </w:r>
          </w:p>
        </w:tc>
        <w:tc>
          <w:tcPr>
            <w:tcW w:w="10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专业</w:t>
            </w:r>
          </w:p>
        </w:tc>
        <w:tc>
          <w:tcPr>
            <w:tcW w:w="30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引进对象和范围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97" w:hRule="atLeast"/>
          <w:jc w:val="center"/>
        </w:trPr>
        <w:tc>
          <w:tcPr>
            <w:tcW w:w="642"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1</w:t>
            </w:r>
          </w:p>
        </w:tc>
        <w:tc>
          <w:tcPr>
            <w:tcW w:w="1134"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温州市洞头区灵昆中学</w:t>
            </w:r>
          </w:p>
        </w:tc>
        <w:tc>
          <w:tcPr>
            <w:tcW w:w="88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初中语文</w:t>
            </w:r>
          </w:p>
        </w:tc>
        <w:tc>
          <w:tcPr>
            <w:tcW w:w="63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101</w:t>
            </w:r>
          </w:p>
        </w:tc>
        <w:tc>
          <w:tcPr>
            <w:tcW w:w="47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1</w:t>
            </w:r>
          </w:p>
        </w:tc>
        <w:tc>
          <w:tcPr>
            <w:tcW w:w="1029"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40周岁及以下，高级职称可放宽至50周岁及以下。</w:t>
            </w:r>
          </w:p>
        </w:tc>
        <w:tc>
          <w:tcPr>
            <w:tcW w:w="561"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不限</w:t>
            </w:r>
          </w:p>
        </w:tc>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具备初级中学及以上相应学科教师资格</w:t>
            </w:r>
          </w:p>
        </w:tc>
        <w:tc>
          <w:tcPr>
            <w:tcW w:w="1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汉语言文学及相关专业</w:t>
            </w:r>
          </w:p>
        </w:tc>
        <w:tc>
          <w:tcPr>
            <w:tcW w:w="3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u w:val="none"/>
              </w:rPr>
            </w:pPr>
            <w:r>
              <w:rPr>
                <w:rFonts w:hint="eastAsia" w:ascii="宋体" w:hAnsi="宋体" w:eastAsia="宋体" w:cs="宋体"/>
                <w:sz w:val="21"/>
                <w:szCs w:val="21"/>
                <w:u w:val="none"/>
                <w:bdr w:val="none" w:color="auto" w:sz="0" w:space="0"/>
              </w:rPr>
              <w:t>省特级教师。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6" w:hRule="atLeast"/>
          <w:jc w:val="center"/>
        </w:trPr>
        <w:tc>
          <w:tcPr>
            <w:tcW w:w="642"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2</w:t>
            </w:r>
          </w:p>
        </w:tc>
        <w:tc>
          <w:tcPr>
            <w:tcW w:w="1134"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1"/>
                <w:szCs w:val="21"/>
                <w:u w:val="none"/>
                <w:bdr w:val="none" w:color="auto" w:sz="0" w:space="0"/>
              </w:rPr>
              <w:t>温州市乐成寄宿中学</w:t>
            </w:r>
          </w:p>
        </w:tc>
        <w:tc>
          <w:tcPr>
            <w:tcW w:w="88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高中历史</w:t>
            </w:r>
          </w:p>
        </w:tc>
        <w:tc>
          <w:tcPr>
            <w:tcW w:w="63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102</w:t>
            </w:r>
          </w:p>
        </w:tc>
        <w:tc>
          <w:tcPr>
            <w:tcW w:w="47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1</w:t>
            </w:r>
          </w:p>
        </w:tc>
        <w:tc>
          <w:tcPr>
            <w:tcW w:w="1029"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56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13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具备高级中学相应学科教师资格证</w:t>
            </w:r>
          </w:p>
        </w:tc>
        <w:tc>
          <w:tcPr>
            <w:tcW w:w="1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历史及相关专业</w:t>
            </w:r>
          </w:p>
        </w:tc>
        <w:tc>
          <w:tcPr>
            <w:tcW w:w="309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u w:val="none"/>
              </w:rPr>
            </w:pPr>
            <w:r>
              <w:rPr>
                <w:rFonts w:hint="eastAsia" w:ascii="宋体" w:hAnsi="宋体" w:eastAsia="宋体" w:cs="宋体"/>
                <w:sz w:val="21"/>
                <w:szCs w:val="21"/>
                <w:u w:val="none"/>
                <w:bdr w:val="none" w:color="auto" w:sz="0" w:space="0"/>
                <w:shd w:val="clear" w:fill="FFFFFF"/>
              </w:rPr>
              <w:t>符合以下条件之一：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u w:val="none"/>
              </w:rPr>
            </w:pPr>
            <w:r>
              <w:rPr>
                <w:rFonts w:hint="eastAsia" w:ascii="宋体" w:hAnsi="宋体" w:eastAsia="宋体" w:cs="宋体"/>
                <w:sz w:val="21"/>
                <w:szCs w:val="21"/>
                <w:u w:val="none"/>
                <w:bdr w:val="none" w:color="auto" w:sz="0" w:space="0"/>
                <w:shd w:val="clear" w:fill="FFFFFF"/>
              </w:rPr>
              <w:t>1.取得硕士及以上学位或研究生及以上学历；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u w:val="none"/>
              </w:rPr>
            </w:pPr>
            <w:r>
              <w:rPr>
                <w:rFonts w:hint="eastAsia" w:ascii="宋体" w:hAnsi="宋体" w:eastAsia="宋体" w:cs="宋体"/>
                <w:sz w:val="21"/>
                <w:szCs w:val="21"/>
                <w:u w:val="none"/>
                <w:bdr w:val="none" w:color="auto" w:sz="0" w:space="0"/>
                <w:shd w:val="clear" w:fill="FFFFFF"/>
              </w:rPr>
              <w:t>2.取得高级教师及以上职务；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u w:val="none"/>
              </w:rPr>
            </w:pPr>
            <w:r>
              <w:rPr>
                <w:rFonts w:hint="eastAsia" w:ascii="宋体" w:hAnsi="宋体" w:eastAsia="宋体" w:cs="宋体"/>
                <w:sz w:val="21"/>
                <w:szCs w:val="21"/>
                <w:u w:val="none"/>
                <w:bdr w:val="none" w:color="auto" w:sz="0" w:space="0"/>
                <w:shd w:val="clear" w:fill="FFFFFF"/>
              </w:rPr>
              <w:t>3.取得省级教坛新秀、地市级名师（名班主任、名校长）、地市级教坛新秀（教坛中坚、教坛宿将）、县（市、区）级名师（名班主任、名校长）等荣誉称号；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u w:val="none"/>
              </w:rPr>
            </w:pPr>
            <w:r>
              <w:rPr>
                <w:rFonts w:hint="eastAsia" w:ascii="宋体" w:hAnsi="宋体" w:eastAsia="宋体" w:cs="宋体"/>
                <w:sz w:val="21"/>
                <w:szCs w:val="21"/>
                <w:u w:val="none"/>
                <w:bdr w:val="none" w:color="auto" w:sz="0" w:space="0"/>
                <w:shd w:val="clear" w:fill="FFFFFF"/>
              </w:rPr>
              <w:t>4.获得省级学科竞赛优秀辅导教师（优秀教练员）称号；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u w:val="none"/>
              </w:rPr>
            </w:pPr>
            <w:r>
              <w:rPr>
                <w:rFonts w:hint="eastAsia" w:ascii="宋体" w:hAnsi="宋体" w:eastAsia="宋体" w:cs="宋体"/>
                <w:sz w:val="21"/>
                <w:szCs w:val="21"/>
                <w:u w:val="none"/>
                <w:bdr w:val="none" w:color="auto" w:sz="0" w:space="0"/>
                <w:shd w:val="clear" w:fill="FFFFFF"/>
              </w:rPr>
              <w:t>5.在教育思想、课程改革、教学方法等方面取得创造性成果，在核心刊物上独立或作为第一作者发表论文、著作。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1"/>
                <w:szCs w:val="21"/>
                <w:u w:val="none"/>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6" w:hRule="atLeast"/>
          <w:jc w:val="center"/>
        </w:trPr>
        <w:tc>
          <w:tcPr>
            <w:tcW w:w="642"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3</w:t>
            </w:r>
          </w:p>
        </w:tc>
        <w:tc>
          <w:tcPr>
            <w:tcW w:w="113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88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高中英语</w:t>
            </w:r>
          </w:p>
        </w:tc>
        <w:tc>
          <w:tcPr>
            <w:tcW w:w="63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103</w:t>
            </w:r>
          </w:p>
        </w:tc>
        <w:tc>
          <w:tcPr>
            <w:tcW w:w="47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2</w:t>
            </w:r>
          </w:p>
        </w:tc>
        <w:tc>
          <w:tcPr>
            <w:tcW w:w="1029"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56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13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1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英语及相关专业</w:t>
            </w:r>
          </w:p>
        </w:tc>
        <w:tc>
          <w:tcPr>
            <w:tcW w:w="30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6" w:hRule="atLeast"/>
          <w:jc w:val="center"/>
        </w:trPr>
        <w:tc>
          <w:tcPr>
            <w:tcW w:w="642"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4</w:t>
            </w:r>
          </w:p>
        </w:tc>
        <w:tc>
          <w:tcPr>
            <w:tcW w:w="113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88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高中政治</w:t>
            </w:r>
          </w:p>
        </w:tc>
        <w:tc>
          <w:tcPr>
            <w:tcW w:w="63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104</w:t>
            </w:r>
          </w:p>
        </w:tc>
        <w:tc>
          <w:tcPr>
            <w:tcW w:w="47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1</w:t>
            </w:r>
          </w:p>
        </w:tc>
        <w:tc>
          <w:tcPr>
            <w:tcW w:w="1029"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56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13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1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政治及相关专业</w:t>
            </w:r>
          </w:p>
        </w:tc>
        <w:tc>
          <w:tcPr>
            <w:tcW w:w="30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48" w:hRule="atLeast"/>
          <w:jc w:val="center"/>
        </w:trPr>
        <w:tc>
          <w:tcPr>
            <w:tcW w:w="642"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5</w:t>
            </w:r>
          </w:p>
        </w:tc>
        <w:tc>
          <w:tcPr>
            <w:tcW w:w="1134"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88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初中英语</w:t>
            </w:r>
          </w:p>
        </w:tc>
        <w:tc>
          <w:tcPr>
            <w:tcW w:w="631"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105</w:t>
            </w:r>
          </w:p>
        </w:tc>
        <w:tc>
          <w:tcPr>
            <w:tcW w:w="47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1</w:t>
            </w:r>
          </w:p>
        </w:tc>
        <w:tc>
          <w:tcPr>
            <w:tcW w:w="1029"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561"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c>
          <w:tcPr>
            <w:tcW w:w="13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具备初级中学及以上相应学科教师资格</w:t>
            </w:r>
          </w:p>
        </w:tc>
        <w:tc>
          <w:tcPr>
            <w:tcW w:w="10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u w:val="none"/>
              </w:rPr>
            </w:pPr>
            <w:r>
              <w:rPr>
                <w:rFonts w:hint="eastAsia" w:ascii="宋体" w:hAnsi="宋体" w:eastAsia="宋体" w:cs="宋体"/>
                <w:sz w:val="22"/>
                <w:szCs w:val="22"/>
                <w:u w:val="none"/>
                <w:bdr w:val="none" w:color="auto" w:sz="0" w:space="0"/>
              </w:rPr>
              <w:t>英语及相关专业</w:t>
            </w:r>
          </w:p>
        </w:tc>
        <w:tc>
          <w:tcPr>
            <w:tcW w:w="30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u w:val="none"/>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u w:val="none"/>
        </w:rPr>
      </w:pPr>
      <w:r>
        <w:rPr>
          <w:rFonts w:hint="eastAsia" w:ascii="黑体" w:hAnsi="宋体" w:eastAsia="黑体" w:cs="黑体"/>
          <w:i w:val="0"/>
          <w:caps w:val="0"/>
          <w:color w:val="454545"/>
          <w:spacing w:val="0"/>
          <w:sz w:val="31"/>
          <w:szCs w:val="31"/>
          <w:u w:val="none"/>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u w:val="none"/>
        </w:rPr>
      </w:pPr>
      <w:r>
        <w:rPr>
          <w:rFonts w:hint="default" w:ascii="方正小标宋_GBK" w:hAnsi="方正小标宋_GBK" w:eastAsia="方正小标宋_GBK" w:cs="方正小标宋_GBK"/>
          <w:i w:val="0"/>
          <w:caps w:val="0"/>
          <w:color w:val="454545"/>
          <w:spacing w:val="0"/>
          <w:sz w:val="36"/>
          <w:szCs w:val="36"/>
          <w:u w:val="none"/>
          <w:bdr w:val="none" w:color="auto" w:sz="0" w:space="0"/>
          <w:shd w:val="clear" w:fill="FFFFFF"/>
        </w:rPr>
        <w:t>洞头区教育局2021年面向社会公开招聘教育人才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u w:val="none"/>
        </w:rPr>
      </w:pPr>
      <w:r>
        <w:rPr>
          <w:rFonts w:hint="default" w:ascii="方正小标宋_GBK" w:hAnsi="方正小标宋_GBK" w:eastAsia="方正小标宋_GBK" w:cs="方正小标宋_GBK"/>
          <w:i w:val="0"/>
          <w:caps w:val="0"/>
          <w:color w:val="454545"/>
          <w:spacing w:val="0"/>
          <w:sz w:val="36"/>
          <w:szCs w:val="36"/>
          <w:u w:val="none"/>
          <w:bdr w:val="none" w:color="auto" w:sz="0" w:space="0"/>
          <w:shd w:val="clear" w:fill="FFFFFF"/>
        </w:rPr>
        <w:t>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sz w:val="21"/>
          <w:szCs w:val="21"/>
          <w:u w:val="none"/>
        </w:rPr>
      </w:pPr>
      <w:r>
        <w:rPr>
          <w:rFonts w:ascii="仿宋" w:hAnsi="仿宋" w:eastAsia="仿宋" w:cs="仿宋"/>
          <w:i w:val="0"/>
          <w:caps w:val="0"/>
          <w:color w:val="454545"/>
          <w:spacing w:val="0"/>
          <w:sz w:val="24"/>
          <w:szCs w:val="24"/>
          <w:u w:val="none"/>
          <w:bdr w:val="none" w:color="auto" w:sz="0" w:space="0"/>
          <w:shd w:val="clear" w:fill="FFFFFF"/>
        </w:rPr>
        <w:t>                               报考学科（岗位）：</w:t>
      </w:r>
      <w:r>
        <w:rPr>
          <w:rFonts w:hint="eastAsia" w:ascii="仿宋" w:hAnsi="仿宋" w:eastAsia="仿宋" w:cs="仿宋"/>
          <w:i w:val="0"/>
          <w:caps w:val="0"/>
          <w:color w:val="454545"/>
          <w:spacing w:val="0"/>
          <w:sz w:val="24"/>
          <w:szCs w:val="24"/>
          <w:u w:val="none"/>
          <w:bdr w:val="none" w:color="auto" w:sz="0" w:space="0"/>
          <w:shd w:val="clear" w:fill="FFFFFF"/>
        </w:rPr>
        <w:t>                   岗位代码：</w:t>
      </w:r>
    </w:p>
    <w:tbl>
      <w:tblPr>
        <w:tblW w:w="94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89"/>
        <w:gridCol w:w="1406"/>
        <w:gridCol w:w="555"/>
        <w:gridCol w:w="120"/>
        <w:gridCol w:w="763"/>
        <w:gridCol w:w="375"/>
        <w:gridCol w:w="359"/>
        <w:gridCol w:w="911"/>
        <w:gridCol w:w="900"/>
        <w:gridCol w:w="1364"/>
        <w:gridCol w:w="16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jc w:val="center"/>
        </w:trPr>
        <w:tc>
          <w:tcPr>
            <w:tcW w:w="9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姓 名</w:t>
            </w:r>
          </w:p>
        </w:tc>
        <w:tc>
          <w:tcPr>
            <w:tcW w:w="14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5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性别</w:t>
            </w:r>
          </w:p>
        </w:tc>
        <w:tc>
          <w:tcPr>
            <w:tcW w:w="88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735" w:type="dxa"/>
            <w:gridSpan w:val="2"/>
            <w:tcBorders>
              <w:top w:val="single" w:color="auto" w:sz="6" w:space="0"/>
              <w:left w:val="nil"/>
              <w:bottom w:val="nil"/>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政治面貌</w:t>
            </w:r>
          </w:p>
        </w:tc>
        <w:tc>
          <w:tcPr>
            <w:tcW w:w="9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9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出生年月</w:t>
            </w:r>
          </w:p>
        </w:tc>
        <w:tc>
          <w:tcPr>
            <w:tcW w:w="13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168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jc w:val="center"/>
        </w:trPr>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时间</w:t>
            </w:r>
          </w:p>
        </w:tc>
        <w:tc>
          <w:tcPr>
            <w:tcW w:w="19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162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毕业院校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及专业</w:t>
            </w:r>
          </w:p>
        </w:tc>
        <w:tc>
          <w:tcPr>
            <w:tcW w:w="318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168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jc w:val="center"/>
        </w:trPr>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学历学位层次</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144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已取得何种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教师资格(专业资格)</w:t>
            </w:r>
          </w:p>
        </w:tc>
        <w:tc>
          <w:tcPr>
            <w:tcW w:w="16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9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有何专长</w:t>
            </w:r>
          </w:p>
        </w:tc>
        <w:tc>
          <w:tcPr>
            <w:tcW w:w="135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168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jc w:val="center"/>
        </w:trPr>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原户籍地</w:t>
            </w:r>
          </w:p>
        </w:tc>
        <w:tc>
          <w:tcPr>
            <w:tcW w:w="208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150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现户籍地</w:t>
            </w:r>
          </w:p>
        </w:tc>
        <w:tc>
          <w:tcPr>
            <w:tcW w:w="181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身份证</w:t>
            </w:r>
          </w:p>
        </w:tc>
        <w:tc>
          <w:tcPr>
            <w:tcW w:w="1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jc w:val="center"/>
        </w:trPr>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现家庭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住址</w:t>
            </w:r>
          </w:p>
        </w:tc>
        <w:tc>
          <w:tcPr>
            <w:tcW w:w="5400" w:type="dxa"/>
            <w:gridSpan w:val="8"/>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c>
          <w:tcPr>
            <w:tcW w:w="13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联系电话</w:t>
            </w:r>
          </w:p>
        </w:tc>
        <w:tc>
          <w:tcPr>
            <w:tcW w:w="1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0" w:hRule="atLeast"/>
          <w:jc w:val="center"/>
        </w:trPr>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获得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荣誉</w:t>
            </w:r>
          </w:p>
        </w:tc>
        <w:tc>
          <w:tcPr>
            <w:tcW w:w="8445" w:type="dxa"/>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15" w:hRule="atLeast"/>
          <w:jc w:val="center"/>
        </w:trPr>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本人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简历</w:t>
            </w:r>
          </w:p>
        </w:tc>
        <w:tc>
          <w:tcPr>
            <w:tcW w:w="8445" w:type="dxa"/>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5" w:hRule="atLeast"/>
          <w:jc w:val="center"/>
        </w:trPr>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诺</w:t>
            </w:r>
          </w:p>
        </w:tc>
        <w:tc>
          <w:tcPr>
            <w:tcW w:w="8445" w:type="dxa"/>
            <w:gridSpan w:val="10"/>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sz w:val="21"/>
                <w:szCs w:val="21"/>
                <w:u w:val="none"/>
              </w:rPr>
            </w:pPr>
            <w:r>
              <w:rPr>
                <w:rFonts w:hint="default" w:ascii="仿宋_GB2312" w:eastAsia="仿宋_GB2312" w:cs="仿宋_GB2312"/>
                <w:sz w:val="24"/>
                <w:szCs w:val="24"/>
                <w:u w:val="none"/>
                <w:bdr w:val="none" w:color="auto" w:sz="0" w:space="0"/>
              </w:rPr>
              <w:t>本人对洞头区教育局《关于2021年面向社会公开招聘教育人才公告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default" w:ascii="仿宋_GB2312" w:eastAsia="仿宋_GB2312" w:cs="仿宋_GB2312"/>
                <w:sz w:val="24"/>
                <w:szCs w:val="24"/>
                <w:u w:val="none"/>
                <w:bdr w:val="none" w:color="auto" w:sz="0" w:space="0"/>
              </w:rPr>
              <w:t>》内容已了解清楚，并保证以上表内所填写的内容和所提供的材料真实有效。若被录用，愿意服从分配。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eastAsia" w:ascii="仿宋" w:hAnsi="仿宋" w:eastAsia="仿宋" w:cs="仿宋"/>
                <w:sz w:val="24"/>
                <w:szCs w:val="24"/>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eastAsia" w:ascii="仿宋" w:hAnsi="仿宋" w:eastAsia="仿宋" w:cs="仿宋"/>
                <w:sz w:val="24"/>
                <w:szCs w:val="24"/>
                <w:u w:val="none"/>
                <w:bdr w:val="none" w:color="auto" w:sz="0" w:space="0"/>
              </w:rPr>
              <w:t>                                 承诺人（签名）______________</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60" w:hRule="atLeast"/>
          <w:jc w:val="center"/>
        </w:trPr>
        <w:tc>
          <w:tcPr>
            <w:tcW w:w="9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1"/>
                <w:szCs w:val="21"/>
                <w:u w:val="none"/>
              </w:rPr>
            </w:pPr>
            <w:r>
              <w:rPr>
                <w:rFonts w:hint="eastAsia" w:ascii="仿宋" w:hAnsi="仿宋" w:eastAsia="仿宋" w:cs="仿宋"/>
                <w:sz w:val="24"/>
                <w:szCs w:val="24"/>
                <w:u w:val="none"/>
                <w:bdr w:val="none" w:color="auto" w:sz="0" w:space="0"/>
              </w:rPr>
              <w:t>意见</w:t>
            </w:r>
          </w:p>
        </w:tc>
        <w:tc>
          <w:tcPr>
            <w:tcW w:w="3225"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eastAsia" w:ascii="仿宋" w:hAnsi="仿宋" w:eastAsia="仿宋" w:cs="仿宋"/>
                <w:sz w:val="24"/>
                <w:szCs w:val="24"/>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eastAsia" w:ascii="仿宋" w:hAnsi="仿宋" w:eastAsia="仿宋" w:cs="仿宋"/>
                <w:sz w:val="24"/>
                <w:szCs w:val="24"/>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eastAsia" w:ascii="仿宋" w:hAnsi="仿宋" w:eastAsia="仿宋" w:cs="仿宋"/>
                <w:sz w:val="24"/>
                <w:szCs w:val="24"/>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eastAsia" w:ascii="仿宋" w:hAnsi="仿宋" w:eastAsia="仿宋" w:cs="仿宋"/>
                <w:sz w:val="24"/>
                <w:szCs w:val="24"/>
                <w:u w:val="none"/>
                <w:bdr w:val="none" w:color="auto" w:sz="0" w:space="0"/>
              </w:rPr>
              <w:t>审查人：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960"/>
              <w:rPr>
                <w:sz w:val="21"/>
                <w:szCs w:val="21"/>
                <w:u w:val="none"/>
              </w:rPr>
            </w:pPr>
            <w:r>
              <w:rPr>
                <w:rFonts w:hint="eastAsia" w:ascii="仿宋" w:hAnsi="仿宋" w:eastAsia="仿宋" w:cs="仿宋"/>
                <w:sz w:val="24"/>
                <w:szCs w:val="24"/>
                <w:u w:val="none"/>
                <w:bdr w:val="none" w:color="auto" w:sz="0" w:space="0"/>
              </w:rPr>
              <w:t>年  月  日</w:t>
            </w:r>
          </w:p>
        </w:tc>
        <w:tc>
          <w:tcPr>
            <w:tcW w:w="127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eastAsia" w:ascii="仿宋" w:hAnsi="仿宋" w:eastAsia="仿宋" w:cs="仿宋"/>
                <w:sz w:val="24"/>
                <w:szCs w:val="24"/>
                <w:u w:val="none"/>
                <w:bdr w:val="none" w:color="auto" w:sz="0" w:space="0"/>
              </w:rPr>
              <w:t>招聘领导小组意见</w:t>
            </w:r>
          </w:p>
        </w:tc>
        <w:tc>
          <w:tcPr>
            <w:tcW w:w="3945"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eastAsia" w:ascii="仿宋" w:hAnsi="仿宋" w:eastAsia="仿宋" w:cs="仿宋"/>
                <w:sz w:val="24"/>
                <w:szCs w:val="24"/>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eastAsia" w:ascii="仿宋" w:hAnsi="仿宋" w:eastAsia="仿宋" w:cs="仿宋"/>
                <w:sz w:val="24"/>
                <w:szCs w:val="24"/>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eastAsia" w:ascii="仿宋" w:hAnsi="仿宋" w:eastAsia="仿宋" w:cs="仿宋"/>
                <w:sz w:val="24"/>
                <w:szCs w:val="24"/>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sz w:val="21"/>
                <w:szCs w:val="21"/>
                <w:u w:val="none"/>
              </w:rPr>
            </w:pPr>
            <w:r>
              <w:rPr>
                <w:rFonts w:hint="eastAsia" w:ascii="仿宋" w:hAnsi="仿宋" w:eastAsia="仿宋" w:cs="仿宋"/>
                <w:sz w:val="24"/>
                <w:szCs w:val="24"/>
                <w:u w:val="none"/>
                <w:bdr w:val="none" w:color="auto" w:sz="0" w:space="0"/>
              </w:rPr>
              <w:t>签名：             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040"/>
              <w:rPr>
                <w:sz w:val="21"/>
                <w:szCs w:val="21"/>
                <w:u w:val="none"/>
              </w:rPr>
            </w:pPr>
            <w:r>
              <w:rPr>
                <w:rFonts w:hint="eastAsia" w:ascii="仿宋" w:hAnsi="仿宋" w:eastAsia="仿宋" w:cs="仿宋"/>
                <w:sz w:val="24"/>
                <w:szCs w:val="24"/>
                <w:u w:val="none"/>
                <w:bdr w:val="none" w:color="auto" w:sz="0" w:space="0"/>
              </w:rPr>
              <w:t>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u w:val="none"/>
        </w:rPr>
      </w:pPr>
      <w:r>
        <w:rPr>
          <w:rFonts w:hint="default" w:ascii="仿宋_GB2312" w:hAnsi="微软雅黑" w:eastAsia="仿宋_GB2312" w:cs="仿宋_GB2312"/>
          <w:i w:val="0"/>
          <w:caps w:val="0"/>
          <w:color w:val="454545"/>
          <w:spacing w:val="0"/>
          <w:sz w:val="24"/>
          <w:szCs w:val="24"/>
          <w:u w:val="none"/>
          <w:bdr w:val="none" w:color="auto" w:sz="0" w:space="0"/>
          <w:shd w:val="clear" w:fill="FFFFFF"/>
        </w:rPr>
        <w:t>                     需提供：身份证、户口簿、学历学位（包括第一学历和最后学历）证书、职称证书、教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u w:val="none"/>
        </w:rPr>
      </w:pPr>
      <w:r>
        <w:rPr>
          <w:rFonts w:hint="default" w:ascii="仿宋_GB2312" w:hAnsi="微软雅黑" w:eastAsia="仿宋_GB2312" w:cs="仿宋_GB2312"/>
          <w:i w:val="0"/>
          <w:caps w:val="0"/>
          <w:color w:val="454545"/>
          <w:spacing w:val="0"/>
          <w:sz w:val="24"/>
          <w:szCs w:val="24"/>
          <w:u w:val="none"/>
          <w:bdr w:val="none" w:color="auto" w:sz="0" w:space="0"/>
          <w:shd w:val="clear" w:fill="FFFFFF"/>
        </w:rPr>
        <w:t>                     师资格证书、荣誉证书等复印件。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1"/>
          <w:szCs w:val="21"/>
          <w:u w:val="none"/>
        </w:rPr>
      </w:pPr>
      <w:r>
        <w:rPr>
          <w:rFonts w:hint="default" w:ascii="仿宋_GB2312" w:hAnsi="微软雅黑" w:eastAsia="仿宋_GB2312" w:cs="仿宋_GB2312"/>
          <w:i w:val="0"/>
          <w:caps w:val="0"/>
          <w:color w:val="454545"/>
          <w:spacing w:val="0"/>
          <w:sz w:val="24"/>
          <w:szCs w:val="24"/>
          <w:u w:val="none"/>
          <w:bdr w:val="none" w:color="auto" w:sz="0" w:space="0"/>
          <w:shd w:val="clear" w:fill="FFFFFF"/>
        </w:rPr>
        <w:t>                                                                 填表时间：    年</w:t>
      </w:r>
      <w:r>
        <w:rPr>
          <w:rFonts w:hint="eastAsia" w:ascii="宋体" w:hAnsi="宋体" w:eastAsia="宋体" w:cs="宋体"/>
          <w:i w:val="0"/>
          <w:caps w:val="0"/>
          <w:color w:val="454545"/>
          <w:spacing w:val="0"/>
          <w:sz w:val="24"/>
          <w:szCs w:val="24"/>
          <w:u w:val="none"/>
          <w:bdr w:val="none" w:color="auto" w:sz="0" w:space="0"/>
          <w:shd w:val="clear" w:fill="FFFFFF"/>
        </w:rPr>
        <w:t>  </w:t>
      </w:r>
      <w:r>
        <w:rPr>
          <w:rFonts w:hint="default" w:ascii="仿宋_GB2312" w:hAnsi="微软雅黑" w:eastAsia="仿宋_GB2312" w:cs="仿宋_GB2312"/>
          <w:i w:val="0"/>
          <w:caps w:val="0"/>
          <w:color w:val="454545"/>
          <w:spacing w:val="0"/>
          <w:sz w:val="24"/>
          <w:szCs w:val="24"/>
          <w:u w:val="none"/>
          <w:bdr w:val="none" w:color="auto" w:sz="0" w:space="0"/>
          <w:shd w:val="clear" w:fill="FFFFFF"/>
        </w:rPr>
        <w:t> 月</w:t>
      </w:r>
      <w:r>
        <w:rPr>
          <w:rFonts w:hint="eastAsia" w:ascii="宋体" w:hAnsi="宋体" w:eastAsia="宋体" w:cs="宋体"/>
          <w:i w:val="0"/>
          <w:caps w:val="0"/>
          <w:color w:val="454545"/>
          <w:spacing w:val="0"/>
          <w:sz w:val="24"/>
          <w:szCs w:val="24"/>
          <w:u w:val="none"/>
          <w:bdr w:val="none" w:color="auto" w:sz="0" w:space="0"/>
          <w:shd w:val="clear" w:fill="FFFFFF"/>
        </w:rPr>
        <w:t> </w:t>
      </w:r>
      <w:r>
        <w:rPr>
          <w:rFonts w:hint="default" w:ascii="仿宋_GB2312" w:hAnsi="微软雅黑" w:eastAsia="仿宋_GB2312" w:cs="仿宋_GB2312"/>
          <w:i w:val="0"/>
          <w:caps w:val="0"/>
          <w:color w:val="454545"/>
          <w:spacing w:val="0"/>
          <w:sz w:val="24"/>
          <w:szCs w:val="24"/>
          <w:u w:val="none"/>
          <w:bdr w:val="none" w:color="auto" w:sz="0" w:space="0"/>
          <w:shd w:val="clear" w:fill="FFFFFF"/>
        </w:rPr>
        <w:t>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E4446"/>
    <w:rsid w:val="710E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2021-09-24T13:52:00Z</dcterms:created>
  <dc:creator>Administrator</dc:creator>
  <cp:lastModifiedBy>Administrator</cp:lastModifiedBy>
  <dcterms:modified xsi:type="dcterms:W3CDTF">2021-09-24T14:22:42Z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