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46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52"/>
        <w:gridCol w:w="590"/>
        <w:gridCol w:w="1409"/>
        <w:gridCol w:w="1528"/>
        <w:gridCol w:w="2398"/>
        <w:gridCol w:w="1000"/>
        <w:gridCol w:w="2573"/>
        <w:gridCol w:w="3088"/>
        <w:gridCol w:w="614"/>
        <w:gridCol w:w="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06" w:hRule="atLeast"/>
          <w:tblCellSpacing w:w="0" w:type="dxa"/>
        </w:trPr>
        <w:tc>
          <w:tcPr>
            <w:tcW w:w="14460" w:type="dxa"/>
            <w:gridSpan w:val="10"/>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ascii="微软雅黑" w:hAnsi="微软雅黑" w:eastAsia="微软雅黑" w:cs="微软雅黑"/>
                <w:color w:val="131313"/>
                <w:sz w:val="21"/>
                <w:szCs w:val="21"/>
              </w:rPr>
            </w:pPr>
            <w:r>
              <w:rPr>
                <w:rFonts w:ascii="方正小标宋简体" w:hAnsi="方正小标宋简体" w:eastAsia="方正小标宋简体" w:cs="方正小标宋简体"/>
                <w:i w:val="0"/>
                <w:iCs w:val="0"/>
                <w:caps w:val="0"/>
                <w:color w:val="131313"/>
                <w:spacing w:val="0"/>
                <w:sz w:val="40"/>
                <w:szCs w:val="40"/>
                <w:bdr w:val="none" w:color="auto" w:sz="0" w:space="0"/>
              </w:rPr>
              <w:t>中国地质调查局西宁自然资源综合调查中心</w:t>
            </w:r>
            <w:bookmarkStart w:id="0" w:name="_GoBack"/>
            <w:r>
              <w:rPr>
                <w:rFonts w:ascii="方正小标宋简体" w:hAnsi="方正小标宋简体" w:eastAsia="方正小标宋简体" w:cs="方正小标宋简体"/>
                <w:i w:val="0"/>
                <w:iCs w:val="0"/>
                <w:caps w:val="0"/>
                <w:color w:val="131313"/>
                <w:spacing w:val="0"/>
                <w:sz w:val="40"/>
                <w:szCs w:val="40"/>
                <w:bdr w:val="none" w:color="auto" w:sz="0" w:space="0"/>
              </w:rPr>
              <w:t>2021年</w:t>
            </w:r>
            <w:r>
              <w:rPr>
                <w:rFonts w:hint="default" w:ascii="方正小标宋简体" w:hAnsi="方正小标宋简体" w:eastAsia="方正小标宋简体" w:cs="方正小标宋简体"/>
                <w:i w:val="0"/>
                <w:iCs w:val="0"/>
                <w:caps w:val="0"/>
                <w:color w:val="131313"/>
                <w:spacing w:val="0"/>
                <w:sz w:val="40"/>
                <w:szCs w:val="40"/>
                <w:bdr w:val="none" w:color="auto" w:sz="0" w:space="0"/>
              </w:rPr>
              <w:t>公开招聘高校应届毕业生岗位信息表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28" w:hRule="atLeast"/>
          <w:tblCellSpacing w:w="0" w:type="dxa"/>
        </w:trPr>
        <w:tc>
          <w:tcPr>
            <w:tcW w:w="452"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ascii="黑体" w:hAnsi="宋体" w:eastAsia="黑体" w:cs="黑体"/>
                <w:i w:val="0"/>
                <w:iCs w:val="0"/>
                <w:caps w:val="0"/>
                <w:color w:val="131313"/>
                <w:spacing w:val="0"/>
                <w:sz w:val="19"/>
                <w:szCs w:val="19"/>
                <w:bdr w:val="none" w:color="auto" w:sz="0" w:space="0"/>
              </w:rPr>
              <w:t>序号</w:t>
            </w:r>
          </w:p>
        </w:tc>
        <w:tc>
          <w:tcPr>
            <w:tcW w:w="582"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黑体" w:hAnsi="宋体" w:eastAsia="黑体" w:cs="黑体"/>
                <w:i w:val="0"/>
                <w:iCs w:val="0"/>
                <w:caps w:val="0"/>
                <w:color w:val="131313"/>
                <w:spacing w:val="0"/>
                <w:sz w:val="19"/>
                <w:szCs w:val="19"/>
                <w:bdr w:val="none" w:color="auto" w:sz="0" w:space="0"/>
              </w:rPr>
              <w:t>岗位</w:t>
            </w:r>
            <w:r>
              <w:rPr>
                <w:rFonts w:hint="eastAsia" w:ascii="黑体" w:hAnsi="宋体" w:eastAsia="黑体" w:cs="黑体"/>
                <w:i w:val="0"/>
                <w:iCs w:val="0"/>
                <w:caps w:val="0"/>
                <w:color w:val="131313"/>
                <w:spacing w:val="0"/>
                <w:sz w:val="19"/>
                <w:szCs w:val="19"/>
                <w:bdr w:val="none" w:color="auto" w:sz="0" w:space="0"/>
              </w:rPr>
              <w:br w:type="textWrapping"/>
            </w:r>
            <w:r>
              <w:rPr>
                <w:rFonts w:hint="eastAsia" w:ascii="黑体" w:hAnsi="宋体" w:eastAsia="黑体" w:cs="黑体"/>
                <w:i w:val="0"/>
                <w:iCs w:val="0"/>
                <w:caps w:val="0"/>
                <w:color w:val="131313"/>
                <w:spacing w:val="0"/>
                <w:sz w:val="19"/>
                <w:szCs w:val="19"/>
                <w:bdr w:val="none" w:color="auto" w:sz="0" w:space="0"/>
              </w:rPr>
              <w:t>编码</w:t>
            </w:r>
          </w:p>
        </w:tc>
        <w:tc>
          <w:tcPr>
            <w:tcW w:w="141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黑体" w:hAnsi="宋体" w:eastAsia="黑体" w:cs="黑体"/>
                <w:i w:val="0"/>
                <w:iCs w:val="0"/>
                <w:caps w:val="0"/>
                <w:color w:val="131313"/>
                <w:spacing w:val="0"/>
                <w:sz w:val="19"/>
                <w:szCs w:val="19"/>
                <w:bdr w:val="none" w:color="auto" w:sz="0" w:space="0"/>
              </w:rPr>
              <w:t>招聘部门</w:t>
            </w:r>
          </w:p>
        </w:tc>
        <w:tc>
          <w:tcPr>
            <w:tcW w:w="152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黑体" w:hAnsi="宋体" w:eastAsia="黑体" w:cs="黑体"/>
                <w:i w:val="0"/>
                <w:iCs w:val="0"/>
                <w:caps w:val="0"/>
                <w:color w:val="131313"/>
                <w:spacing w:val="0"/>
                <w:sz w:val="19"/>
                <w:szCs w:val="19"/>
                <w:bdr w:val="none" w:color="auto" w:sz="0" w:space="0"/>
              </w:rPr>
              <w:t>招聘岗位</w:t>
            </w:r>
          </w:p>
        </w:tc>
        <w:tc>
          <w:tcPr>
            <w:tcW w:w="240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黑体" w:hAnsi="宋体" w:eastAsia="黑体" w:cs="黑体"/>
                <w:i w:val="0"/>
                <w:iCs w:val="0"/>
                <w:caps w:val="0"/>
                <w:color w:val="131313"/>
                <w:spacing w:val="0"/>
                <w:sz w:val="19"/>
                <w:szCs w:val="19"/>
                <w:bdr w:val="none" w:color="auto" w:sz="0" w:space="0"/>
              </w:rPr>
              <w:t>岗位简介</w:t>
            </w:r>
          </w:p>
        </w:tc>
        <w:tc>
          <w:tcPr>
            <w:tcW w:w="1001"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黑体" w:hAnsi="宋体" w:eastAsia="黑体" w:cs="黑体"/>
                <w:i w:val="0"/>
                <w:iCs w:val="0"/>
                <w:caps w:val="0"/>
                <w:color w:val="131313"/>
                <w:spacing w:val="0"/>
                <w:sz w:val="19"/>
                <w:szCs w:val="19"/>
                <w:bdr w:val="none" w:color="auto" w:sz="0" w:space="0"/>
              </w:rPr>
              <w:t>学历</w:t>
            </w:r>
            <w:r>
              <w:rPr>
                <w:rFonts w:hint="eastAsia" w:ascii="黑体" w:hAnsi="宋体" w:eastAsia="黑体" w:cs="黑体"/>
                <w:i w:val="0"/>
                <w:iCs w:val="0"/>
                <w:caps w:val="0"/>
                <w:color w:val="131313"/>
                <w:spacing w:val="0"/>
                <w:sz w:val="19"/>
                <w:szCs w:val="19"/>
                <w:bdr w:val="none" w:color="auto" w:sz="0" w:space="0"/>
              </w:rPr>
              <w:br w:type="textWrapping"/>
            </w:r>
            <w:r>
              <w:rPr>
                <w:rFonts w:hint="eastAsia" w:ascii="黑体" w:hAnsi="宋体" w:eastAsia="黑体" w:cs="黑体"/>
                <w:i w:val="0"/>
                <w:iCs w:val="0"/>
                <w:caps w:val="0"/>
                <w:color w:val="131313"/>
                <w:spacing w:val="0"/>
                <w:sz w:val="19"/>
                <w:szCs w:val="19"/>
                <w:bdr w:val="none" w:color="auto" w:sz="0" w:space="0"/>
              </w:rPr>
              <w:t>学位</w:t>
            </w:r>
          </w:p>
        </w:tc>
        <w:tc>
          <w:tcPr>
            <w:tcW w:w="2574"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黑体" w:hAnsi="宋体" w:eastAsia="黑体" w:cs="黑体"/>
                <w:i w:val="0"/>
                <w:iCs w:val="0"/>
                <w:caps w:val="0"/>
                <w:color w:val="131313"/>
                <w:spacing w:val="0"/>
                <w:sz w:val="19"/>
                <w:szCs w:val="19"/>
                <w:bdr w:val="none" w:color="auto" w:sz="0" w:space="0"/>
              </w:rPr>
              <w:t>专业</w:t>
            </w:r>
          </w:p>
        </w:tc>
        <w:tc>
          <w:tcPr>
            <w:tcW w:w="309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黑体" w:hAnsi="宋体" w:eastAsia="黑体" w:cs="黑体"/>
                <w:i w:val="0"/>
                <w:iCs w:val="0"/>
                <w:caps w:val="0"/>
                <w:color w:val="131313"/>
                <w:spacing w:val="0"/>
                <w:sz w:val="19"/>
                <w:szCs w:val="19"/>
                <w:bdr w:val="none" w:color="auto" w:sz="0" w:space="0"/>
              </w:rPr>
              <w:t>其他条件</w:t>
            </w:r>
          </w:p>
        </w:tc>
        <w:tc>
          <w:tcPr>
            <w:tcW w:w="614"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黑体" w:hAnsi="宋体" w:eastAsia="黑体" w:cs="黑体"/>
                <w:i w:val="0"/>
                <w:iCs w:val="0"/>
                <w:caps w:val="0"/>
                <w:color w:val="131313"/>
                <w:spacing w:val="0"/>
                <w:sz w:val="19"/>
                <w:szCs w:val="19"/>
                <w:bdr w:val="none" w:color="auto" w:sz="0" w:space="0"/>
              </w:rPr>
              <w:t>招聘</w:t>
            </w:r>
            <w:r>
              <w:rPr>
                <w:rFonts w:hint="eastAsia" w:ascii="黑体" w:hAnsi="宋体" w:eastAsia="黑体" w:cs="黑体"/>
                <w:i w:val="0"/>
                <w:iCs w:val="0"/>
                <w:caps w:val="0"/>
                <w:color w:val="131313"/>
                <w:spacing w:val="0"/>
                <w:sz w:val="19"/>
                <w:szCs w:val="19"/>
                <w:bdr w:val="none" w:color="auto" w:sz="0" w:space="0"/>
              </w:rPr>
              <w:br w:type="textWrapping"/>
            </w:r>
            <w:r>
              <w:rPr>
                <w:rFonts w:hint="eastAsia" w:ascii="黑体" w:hAnsi="宋体" w:eastAsia="黑体" w:cs="黑体"/>
                <w:i w:val="0"/>
                <w:iCs w:val="0"/>
                <w:caps w:val="0"/>
                <w:color w:val="131313"/>
                <w:spacing w:val="0"/>
                <w:sz w:val="19"/>
                <w:szCs w:val="19"/>
                <w:bdr w:val="none" w:color="auto" w:sz="0" w:space="0"/>
              </w:rPr>
              <w:t>人数</w:t>
            </w:r>
          </w:p>
        </w:tc>
        <w:tc>
          <w:tcPr>
            <w:tcW w:w="808"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黑体" w:hAnsi="宋体" w:eastAsia="黑体" w:cs="黑体"/>
                <w:i w:val="0"/>
                <w:iCs w:val="0"/>
                <w:caps w:val="0"/>
                <w:color w:val="131313"/>
                <w:spacing w:val="0"/>
                <w:sz w:val="19"/>
                <w:szCs w:val="19"/>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763" w:hRule="atLeast"/>
          <w:tblCellSpacing w:w="0" w:type="dxa"/>
        </w:trPr>
        <w:tc>
          <w:tcPr>
            <w:tcW w:w="14460" w:type="dxa"/>
            <w:gridSpan w:val="10"/>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黑体" w:hAnsi="宋体" w:eastAsia="黑体" w:cs="黑体"/>
                <w:i w:val="0"/>
                <w:iCs w:val="0"/>
                <w:caps w:val="0"/>
                <w:color w:val="131313"/>
                <w:spacing w:val="0"/>
                <w:sz w:val="19"/>
                <w:szCs w:val="19"/>
                <w:bdr w:val="none" w:color="auto" w:sz="0" w:space="0"/>
              </w:rPr>
              <w:t>中国地质调查局西宁自然资源综合调查中心是中国地质调查局自然资源综合调查指挥中心直属的正处级公益一类事业单位，主要承担自然资源综合调查与国土空间生态修复工作，向社会提供公益性服务。</w:t>
            </w:r>
            <w:r>
              <w:rPr>
                <w:rFonts w:hint="eastAsia" w:ascii="黑体" w:hAnsi="宋体" w:eastAsia="黑体" w:cs="黑体"/>
                <w:i w:val="0"/>
                <w:iCs w:val="0"/>
                <w:caps w:val="0"/>
                <w:color w:val="131313"/>
                <w:spacing w:val="0"/>
                <w:sz w:val="19"/>
                <w:szCs w:val="19"/>
                <w:bdr w:val="none" w:color="auto" w:sz="0" w:space="0"/>
              </w:rPr>
              <w:br w:type="textWrapping"/>
            </w:r>
            <w:r>
              <w:rPr>
                <w:rFonts w:hint="eastAsia" w:ascii="黑体" w:hAnsi="宋体" w:eastAsia="黑体" w:cs="黑体"/>
                <w:i w:val="0"/>
                <w:iCs w:val="0"/>
                <w:caps w:val="0"/>
                <w:color w:val="131313"/>
                <w:spacing w:val="0"/>
                <w:sz w:val="19"/>
                <w:szCs w:val="19"/>
                <w:bdr w:val="none" w:color="auto" w:sz="0" w:space="0"/>
              </w:rPr>
              <w:t>联系人：张老师、殷老师；联系电话：0971-6235142,0971-6235141；地址：青海省西宁市城中区奉青路2号；邮编：810000</w:t>
            </w:r>
            <w:r>
              <w:rPr>
                <w:rFonts w:hint="eastAsia" w:ascii="黑体" w:hAnsi="宋体" w:eastAsia="黑体" w:cs="黑体"/>
                <w:i w:val="0"/>
                <w:iCs w:val="0"/>
                <w:caps w:val="0"/>
                <w:color w:val="131313"/>
                <w:spacing w:val="0"/>
                <w:sz w:val="19"/>
                <w:szCs w:val="19"/>
                <w:bdr w:val="none" w:color="auto" w:sz="0" w:space="0"/>
              </w:rPr>
              <w:br w:type="textWrapping"/>
            </w:r>
            <w:r>
              <w:rPr>
                <w:rFonts w:hint="eastAsia" w:ascii="黑体" w:hAnsi="宋体" w:eastAsia="黑体" w:cs="黑体"/>
                <w:i w:val="0"/>
                <w:iCs w:val="0"/>
                <w:caps w:val="0"/>
                <w:color w:val="131313"/>
                <w:spacing w:val="0"/>
                <w:sz w:val="19"/>
                <w:szCs w:val="19"/>
                <w:bdr w:val="none" w:color="auto" w:sz="0" w:space="0"/>
              </w:rPr>
              <w:t>电子邮箱:xncenter@163.com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28" w:hRule="atLeast"/>
          <w:tblCellSpacing w:w="0" w:type="dxa"/>
        </w:trPr>
        <w:tc>
          <w:tcPr>
            <w:tcW w:w="452"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1</w:t>
            </w:r>
          </w:p>
        </w:tc>
        <w:tc>
          <w:tcPr>
            <w:tcW w:w="582"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XN01</w:t>
            </w:r>
          </w:p>
        </w:tc>
        <w:tc>
          <w:tcPr>
            <w:tcW w:w="141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财务室</w:t>
            </w:r>
          </w:p>
        </w:tc>
        <w:tc>
          <w:tcPr>
            <w:tcW w:w="152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财务会计岗</w:t>
            </w:r>
          </w:p>
        </w:tc>
        <w:tc>
          <w:tcPr>
            <w:tcW w:w="240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承担中心预算、财务等相关工作</w:t>
            </w:r>
          </w:p>
        </w:tc>
        <w:tc>
          <w:tcPr>
            <w:tcW w:w="1001"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硕士研究生及以上</w:t>
            </w:r>
          </w:p>
        </w:tc>
        <w:tc>
          <w:tcPr>
            <w:tcW w:w="2574"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会计学（020203）（120201）（1253）（0257）</w:t>
            </w:r>
          </w:p>
        </w:tc>
        <w:tc>
          <w:tcPr>
            <w:tcW w:w="3090"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p>
        </w:tc>
        <w:tc>
          <w:tcPr>
            <w:tcW w:w="614"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1</w:t>
            </w:r>
          </w:p>
        </w:tc>
        <w:tc>
          <w:tcPr>
            <w:tcW w:w="808"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28" w:hRule="atLeast"/>
          <w:tblCellSpacing w:w="0" w:type="dxa"/>
        </w:trPr>
        <w:tc>
          <w:tcPr>
            <w:tcW w:w="452"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2</w:t>
            </w:r>
          </w:p>
        </w:tc>
        <w:tc>
          <w:tcPr>
            <w:tcW w:w="582"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XN02</w:t>
            </w:r>
          </w:p>
        </w:tc>
        <w:tc>
          <w:tcPr>
            <w:tcW w:w="141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自然资源调查监测室</w:t>
            </w:r>
          </w:p>
        </w:tc>
        <w:tc>
          <w:tcPr>
            <w:tcW w:w="152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自然资源调查监测岗2</w:t>
            </w:r>
          </w:p>
        </w:tc>
        <w:tc>
          <w:tcPr>
            <w:tcW w:w="240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承担草资源调查工作</w:t>
            </w:r>
          </w:p>
        </w:tc>
        <w:tc>
          <w:tcPr>
            <w:tcW w:w="1001"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硕士研究生及以上</w:t>
            </w:r>
          </w:p>
        </w:tc>
        <w:tc>
          <w:tcPr>
            <w:tcW w:w="2574"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草学（0909）或植物学（071001）（0904）</w:t>
            </w:r>
          </w:p>
        </w:tc>
        <w:tc>
          <w:tcPr>
            <w:tcW w:w="309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同等条件下具有开展草资源调查相关工作经验者优先</w:t>
            </w:r>
          </w:p>
        </w:tc>
        <w:tc>
          <w:tcPr>
            <w:tcW w:w="614"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1</w:t>
            </w:r>
          </w:p>
        </w:tc>
        <w:tc>
          <w:tcPr>
            <w:tcW w:w="808"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28" w:hRule="atLeast"/>
          <w:tblCellSpacing w:w="0" w:type="dxa"/>
        </w:trPr>
        <w:tc>
          <w:tcPr>
            <w:tcW w:w="452"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3</w:t>
            </w:r>
          </w:p>
        </w:tc>
        <w:tc>
          <w:tcPr>
            <w:tcW w:w="582"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XN03</w:t>
            </w:r>
          </w:p>
        </w:tc>
        <w:tc>
          <w:tcPr>
            <w:tcW w:w="141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自然资源调查监测室</w:t>
            </w:r>
          </w:p>
        </w:tc>
        <w:tc>
          <w:tcPr>
            <w:tcW w:w="152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自然资源调查监测岗4</w:t>
            </w:r>
          </w:p>
        </w:tc>
        <w:tc>
          <w:tcPr>
            <w:tcW w:w="240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承担森林资源量调查工作</w:t>
            </w:r>
          </w:p>
        </w:tc>
        <w:tc>
          <w:tcPr>
            <w:tcW w:w="1001"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硕士研究生及以上</w:t>
            </w:r>
          </w:p>
        </w:tc>
        <w:tc>
          <w:tcPr>
            <w:tcW w:w="2574"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林学（0907）（0954）或植物学（071001）（0904）</w:t>
            </w:r>
          </w:p>
        </w:tc>
        <w:tc>
          <w:tcPr>
            <w:tcW w:w="309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同等条件下具有开展森林资源量调查相关工作经验者优先</w:t>
            </w:r>
          </w:p>
        </w:tc>
        <w:tc>
          <w:tcPr>
            <w:tcW w:w="614"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1</w:t>
            </w:r>
          </w:p>
        </w:tc>
        <w:tc>
          <w:tcPr>
            <w:tcW w:w="808"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28" w:hRule="atLeast"/>
          <w:tblCellSpacing w:w="0" w:type="dxa"/>
        </w:trPr>
        <w:tc>
          <w:tcPr>
            <w:tcW w:w="452"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4</w:t>
            </w:r>
          </w:p>
        </w:tc>
        <w:tc>
          <w:tcPr>
            <w:tcW w:w="582"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XN04</w:t>
            </w:r>
          </w:p>
        </w:tc>
        <w:tc>
          <w:tcPr>
            <w:tcW w:w="141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自然资源调查监测室</w:t>
            </w:r>
          </w:p>
        </w:tc>
        <w:tc>
          <w:tcPr>
            <w:tcW w:w="152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自然资源调查监测岗6</w:t>
            </w:r>
          </w:p>
        </w:tc>
        <w:tc>
          <w:tcPr>
            <w:tcW w:w="240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承担微生物资源调查工作</w:t>
            </w:r>
          </w:p>
        </w:tc>
        <w:tc>
          <w:tcPr>
            <w:tcW w:w="1001"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硕士研究生及以上</w:t>
            </w:r>
          </w:p>
        </w:tc>
        <w:tc>
          <w:tcPr>
            <w:tcW w:w="2574"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微生物学（071005）</w:t>
            </w:r>
          </w:p>
        </w:tc>
        <w:tc>
          <w:tcPr>
            <w:tcW w:w="309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研究方向为资源微生物方向</w:t>
            </w:r>
          </w:p>
        </w:tc>
        <w:tc>
          <w:tcPr>
            <w:tcW w:w="614"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1</w:t>
            </w:r>
          </w:p>
        </w:tc>
        <w:tc>
          <w:tcPr>
            <w:tcW w:w="808"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28" w:hRule="atLeast"/>
          <w:tblCellSpacing w:w="0" w:type="dxa"/>
        </w:trPr>
        <w:tc>
          <w:tcPr>
            <w:tcW w:w="452"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5</w:t>
            </w:r>
          </w:p>
        </w:tc>
        <w:tc>
          <w:tcPr>
            <w:tcW w:w="582"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XN05</w:t>
            </w:r>
          </w:p>
        </w:tc>
        <w:tc>
          <w:tcPr>
            <w:tcW w:w="141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自然资源调查监测室</w:t>
            </w:r>
          </w:p>
        </w:tc>
        <w:tc>
          <w:tcPr>
            <w:tcW w:w="152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自然资源调查监测岗8</w:t>
            </w:r>
          </w:p>
        </w:tc>
        <w:tc>
          <w:tcPr>
            <w:tcW w:w="240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承担自然资源调查工作</w:t>
            </w:r>
          </w:p>
        </w:tc>
        <w:tc>
          <w:tcPr>
            <w:tcW w:w="1001"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硕士研究生及以上</w:t>
            </w:r>
          </w:p>
        </w:tc>
        <w:tc>
          <w:tcPr>
            <w:tcW w:w="2574"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自然资源学（0705）</w:t>
            </w:r>
          </w:p>
        </w:tc>
        <w:tc>
          <w:tcPr>
            <w:tcW w:w="309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同等条件下研究方向为水土资源综合评价或资源生态者优先</w:t>
            </w:r>
          </w:p>
        </w:tc>
        <w:tc>
          <w:tcPr>
            <w:tcW w:w="614"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1</w:t>
            </w:r>
          </w:p>
        </w:tc>
        <w:tc>
          <w:tcPr>
            <w:tcW w:w="808"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28" w:hRule="atLeast"/>
          <w:tblCellSpacing w:w="0" w:type="dxa"/>
        </w:trPr>
        <w:tc>
          <w:tcPr>
            <w:tcW w:w="452"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6</w:t>
            </w:r>
          </w:p>
        </w:tc>
        <w:tc>
          <w:tcPr>
            <w:tcW w:w="582"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XN06</w:t>
            </w:r>
          </w:p>
        </w:tc>
        <w:tc>
          <w:tcPr>
            <w:tcW w:w="141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生态地质调查室</w:t>
            </w:r>
          </w:p>
        </w:tc>
        <w:tc>
          <w:tcPr>
            <w:tcW w:w="152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生态地质调查岗2</w:t>
            </w:r>
          </w:p>
        </w:tc>
        <w:tc>
          <w:tcPr>
            <w:tcW w:w="240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承担生态地质调查工作</w:t>
            </w:r>
          </w:p>
        </w:tc>
        <w:tc>
          <w:tcPr>
            <w:tcW w:w="1001"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硕士研究生及以上</w:t>
            </w:r>
          </w:p>
        </w:tc>
        <w:tc>
          <w:tcPr>
            <w:tcW w:w="2574"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生态学（0713）</w:t>
            </w:r>
          </w:p>
        </w:tc>
        <w:tc>
          <w:tcPr>
            <w:tcW w:w="309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具有开展生态地质调查相关工作经验</w:t>
            </w:r>
          </w:p>
        </w:tc>
        <w:tc>
          <w:tcPr>
            <w:tcW w:w="614"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1</w:t>
            </w:r>
          </w:p>
        </w:tc>
        <w:tc>
          <w:tcPr>
            <w:tcW w:w="808"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28" w:hRule="atLeast"/>
          <w:tblCellSpacing w:w="0" w:type="dxa"/>
        </w:trPr>
        <w:tc>
          <w:tcPr>
            <w:tcW w:w="452"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7</w:t>
            </w:r>
          </w:p>
        </w:tc>
        <w:tc>
          <w:tcPr>
            <w:tcW w:w="582"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XN07</w:t>
            </w:r>
          </w:p>
        </w:tc>
        <w:tc>
          <w:tcPr>
            <w:tcW w:w="141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技术方法室</w:t>
            </w:r>
          </w:p>
        </w:tc>
        <w:tc>
          <w:tcPr>
            <w:tcW w:w="152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遥感专业岗2</w:t>
            </w:r>
          </w:p>
        </w:tc>
        <w:tc>
          <w:tcPr>
            <w:tcW w:w="240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承担遥感数据处理、技术方法研究及程序开发相关工作</w:t>
            </w:r>
          </w:p>
        </w:tc>
        <w:tc>
          <w:tcPr>
            <w:tcW w:w="1001"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硕士研究生及以上</w:t>
            </w:r>
          </w:p>
        </w:tc>
        <w:tc>
          <w:tcPr>
            <w:tcW w:w="2574"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地图学与地理信息系统（070503）（081603）</w:t>
            </w:r>
          </w:p>
        </w:tc>
        <w:tc>
          <w:tcPr>
            <w:tcW w:w="309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同等条件下具有程序开发相关经验、熟练使用遥感数据处理软件者优先</w:t>
            </w:r>
          </w:p>
        </w:tc>
        <w:tc>
          <w:tcPr>
            <w:tcW w:w="614"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1</w:t>
            </w:r>
          </w:p>
        </w:tc>
        <w:tc>
          <w:tcPr>
            <w:tcW w:w="808"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28" w:hRule="atLeast"/>
          <w:tblCellSpacing w:w="0" w:type="dxa"/>
        </w:trPr>
        <w:tc>
          <w:tcPr>
            <w:tcW w:w="452"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8</w:t>
            </w:r>
          </w:p>
        </w:tc>
        <w:tc>
          <w:tcPr>
            <w:tcW w:w="582"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XN08</w:t>
            </w:r>
          </w:p>
        </w:tc>
        <w:tc>
          <w:tcPr>
            <w:tcW w:w="141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技术方法室</w:t>
            </w:r>
          </w:p>
        </w:tc>
        <w:tc>
          <w:tcPr>
            <w:tcW w:w="152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遥感专业岗4</w:t>
            </w:r>
          </w:p>
        </w:tc>
        <w:tc>
          <w:tcPr>
            <w:tcW w:w="240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承担遥感技术在自然资源调查中的应用工作</w:t>
            </w:r>
          </w:p>
        </w:tc>
        <w:tc>
          <w:tcPr>
            <w:tcW w:w="1001"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硕士研究生及以上</w:t>
            </w:r>
          </w:p>
        </w:tc>
        <w:tc>
          <w:tcPr>
            <w:tcW w:w="2574"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摄影测量与遥感（081602）</w:t>
            </w:r>
          </w:p>
        </w:tc>
        <w:tc>
          <w:tcPr>
            <w:tcW w:w="309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具有开展冰川、积雪、冻土遥感解译工作和程序开发能力</w:t>
            </w:r>
          </w:p>
        </w:tc>
        <w:tc>
          <w:tcPr>
            <w:tcW w:w="614"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1</w:t>
            </w:r>
          </w:p>
        </w:tc>
        <w:tc>
          <w:tcPr>
            <w:tcW w:w="808"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95" w:hRule="atLeast"/>
          <w:tblCellSpacing w:w="0" w:type="dxa"/>
        </w:trPr>
        <w:tc>
          <w:tcPr>
            <w:tcW w:w="452"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9</w:t>
            </w:r>
          </w:p>
        </w:tc>
        <w:tc>
          <w:tcPr>
            <w:tcW w:w="582"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XN09</w:t>
            </w:r>
          </w:p>
        </w:tc>
        <w:tc>
          <w:tcPr>
            <w:tcW w:w="141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分析测试实验室</w:t>
            </w:r>
          </w:p>
        </w:tc>
        <w:tc>
          <w:tcPr>
            <w:tcW w:w="152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分析测试岗</w:t>
            </w:r>
          </w:p>
        </w:tc>
        <w:tc>
          <w:tcPr>
            <w:tcW w:w="240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承担分析测试工作</w:t>
            </w:r>
          </w:p>
        </w:tc>
        <w:tc>
          <w:tcPr>
            <w:tcW w:w="1001"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硕士研究生及以上</w:t>
            </w:r>
          </w:p>
        </w:tc>
        <w:tc>
          <w:tcPr>
            <w:tcW w:w="2574"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分析化学（070302）、应用化学（081704）、有机化学（070303）或无机化学（070301）</w:t>
            </w:r>
          </w:p>
        </w:tc>
        <w:tc>
          <w:tcPr>
            <w:tcW w:w="309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熟悉岩石矿物样品、环境水质样品、环境土壤样品等分析，同等条件下有机化学专业优先考虑</w:t>
            </w:r>
          </w:p>
        </w:tc>
        <w:tc>
          <w:tcPr>
            <w:tcW w:w="614"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3</w:t>
            </w:r>
          </w:p>
        </w:tc>
        <w:tc>
          <w:tcPr>
            <w:tcW w:w="808"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28" w:hRule="atLeast"/>
          <w:tblCellSpacing w:w="0" w:type="dxa"/>
        </w:trPr>
        <w:tc>
          <w:tcPr>
            <w:tcW w:w="452"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10</w:t>
            </w:r>
          </w:p>
        </w:tc>
        <w:tc>
          <w:tcPr>
            <w:tcW w:w="582"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XN10</w:t>
            </w:r>
          </w:p>
        </w:tc>
        <w:tc>
          <w:tcPr>
            <w:tcW w:w="141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信息化室</w:t>
            </w:r>
          </w:p>
        </w:tc>
        <w:tc>
          <w:tcPr>
            <w:tcW w:w="152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信息化岗2</w:t>
            </w:r>
          </w:p>
        </w:tc>
        <w:tc>
          <w:tcPr>
            <w:tcW w:w="240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承担网站、计算机网络系统管理维护与网络安全管理工作</w:t>
            </w:r>
          </w:p>
        </w:tc>
        <w:tc>
          <w:tcPr>
            <w:tcW w:w="1001"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硕士研究生及以上</w:t>
            </w:r>
          </w:p>
        </w:tc>
        <w:tc>
          <w:tcPr>
            <w:tcW w:w="2574"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计算机科学与技术（0812）（0839）</w:t>
            </w:r>
          </w:p>
        </w:tc>
        <w:tc>
          <w:tcPr>
            <w:tcW w:w="309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熟悉计算机网络建设、运维、OA办公等</w:t>
            </w:r>
          </w:p>
        </w:tc>
        <w:tc>
          <w:tcPr>
            <w:tcW w:w="614"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1</w:t>
            </w:r>
          </w:p>
        </w:tc>
        <w:tc>
          <w:tcPr>
            <w:tcW w:w="808"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30" w:hRule="atLeast"/>
          <w:tblCellSpacing w:w="0" w:type="dxa"/>
        </w:trPr>
        <w:tc>
          <w:tcPr>
            <w:tcW w:w="1034"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黑体" w:hAnsi="宋体" w:eastAsia="黑体" w:cs="黑体"/>
                <w:i w:val="0"/>
                <w:iCs w:val="0"/>
                <w:caps w:val="0"/>
                <w:color w:val="131313"/>
                <w:spacing w:val="0"/>
                <w:sz w:val="19"/>
                <w:szCs w:val="19"/>
                <w:bdr w:val="none" w:color="auto" w:sz="0" w:space="0"/>
              </w:rPr>
              <w:t>备 注</w:t>
            </w:r>
          </w:p>
        </w:tc>
        <w:tc>
          <w:tcPr>
            <w:tcW w:w="13426" w:type="dxa"/>
            <w:gridSpan w:val="8"/>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19"/>
                <w:szCs w:val="19"/>
                <w:bdr w:val="none" w:color="auto" w:sz="0" w:space="0"/>
              </w:rPr>
              <w:t>1.高等学历教育各阶段均需取得学历和学位，岗位要求专业为报考者最高学历对应专业；</w:t>
            </w:r>
            <w:r>
              <w:rPr>
                <w:rFonts w:hint="eastAsia" w:ascii="宋体" w:hAnsi="宋体" w:eastAsia="宋体" w:cs="宋体"/>
                <w:i w:val="0"/>
                <w:iCs w:val="0"/>
                <w:caps w:val="0"/>
                <w:color w:val="131313"/>
                <w:spacing w:val="0"/>
                <w:sz w:val="19"/>
                <w:szCs w:val="19"/>
                <w:bdr w:val="none" w:color="auto" w:sz="0" w:space="0"/>
              </w:rPr>
              <w:br w:type="textWrapping"/>
            </w:r>
            <w:r>
              <w:rPr>
                <w:rFonts w:hint="eastAsia" w:ascii="宋体" w:hAnsi="宋体" w:eastAsia="宋体" w:cs="宋体"/>
                <w:i w:val="0"/>
                <w:iCs w:val="0"/>
                <w:caps w:val="0"/>
                <w:color w:val="131313"/>
                <w:spacing w:val="0"/>
                <w:sz w:val="19"/>
                <w:szCs w:val="19"/>
                <w:bdr w:val="none" w:color="auto" w:sz="0" w:space="0"/>
              </w:rPr>
              <w:t>2.本科生专业分类参见《普通高等学校本科专业目录》，硕士研究生专业分类参见《授予博士硕士学位和培养研究生的学科专业目录》和《学位授予和人才培养学科目录》；</w:t>
            </w:r>
            <w:r>
              <w:rPr>
                <w:rFonts w:hint="eastAsia" w:ascii="宋体" w:hAnsi="宋体" w:eastAsia="宋体" w:cs="宋体"/>
                <w:i w:val="0"/>
                <w:iCs w:val="0"/>
                <w:caps w:val="0"/>
                <w:color w:val="131313"/>
                <w:spacing w:val="0"/>
                <w:sz w:val="19"/>
                <w:szCs w:val="19"/>
                <w:bdr w:val="none" w:color="auto" w:sz="0" w:space="0"/>
              </w:rPr>
              <w:br w:type="textWrapping"/>
            </w:r>
            <w:r>
              <w:rPr>
                <w:rFonts w:hint="eastAsia" w:ascii="宋体" w:hAnsi="宋体" w:eastAsia="宋体" w:cs="宋体"/>
                <w:i w:val="0"/>
                <w:iCs w:val="0"/>
                <w:caps w:val="0"/>
                <w:color w:val="131313"/>
                <w:spacing w:val="0"/>
                <w:sz w:val="19"/>
                <w:szCs w:val="19"/>
                <w:bdr w:val="none" w:color="auto" w:sz="0" w:space="0"/>
              </w:rPr>
              <w:t>3.上述专业主要依据教育部《普通高等学校本科专业目录（2021年版）》《授予博士、硕士学位和培养研究生的学科、专业目录（2008更新版）》《学位授予和人才培养学科目录（2018年4月更新）》；</w:t>
            </w:r>
            <w:r>
              <w:rPr>
                <w:rFonts w:hint="eastAsia" w:ascii="宋体" w:hAnsi="宋体" w:eastAsia="宋体" w:cs="宋体"/>
                <w:i w:val="0"/>
                <w:iCs w:val="0"/>
                <w:caps w:val="0"/>
                <w:color w:val="131313"/>
                <w:spacing w:val="0"/>
                <w:sz w:val="19"/>
                <w:szCs w:val="19"/>
                <w:bdr w:val="none" w:color="auto" w:sz="0" w:space="0"/>
              </w:rPr>
              <w:br w:type="textWrapping"/>
            </w:r>
            <w:r>
              <w:rPr>
                <w:rFonts w:hint="eastAsia" w:ascii="宋体" w:hAnsi="宋体" w:eastAsia="宋体" w:cs="宋体"/>
                <w:i w:val="0"/>
                <w:iCs w:val="0"/>
                <w:caps w:val="0"/>
                <w:color w:val="131313"/>
                <w:spacing w:val="0"/>
                <w:sz w:val="19"/>
                <w:szCs w:val="19"/>
                <w:bdr w:val="none" w:color="auto" w:sz="0" w:space="0"/>
              </w:rPr>
              <w:t>4.所学专业接近但不在上述目录中的，考生可与招聘单位联系，确认报名资格。</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566A3"/>
    <w:rsid w:val="057566A3"/>
    <w:rsid w:val="0FAA5599"/>
    <w:rsid w:val="104B28CE"/>
    <w:rsid w:val="35FF087E"/>
    <w:rsid w:val="58C508F8"/>
    <w:rsid w:val="73DC3281"/>
    <w:rsid w:val="79990522"/>
    <w:rsid w:val="7CE02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2021-09-18T02:19:00Z</dcterms:created>
  <dc:creator>猪笨笨@</dc:creator>
  <cp:lastModifiedBy>猪笨笨@</cp:lastModifiedBy>
  <dcterms:modified xsi:type="dcterms:W3CDTF">2021-09-18T06:41:39Z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E7066ECA14AD48A7898086839AE0A681</vt:lpwstr>
  </property>
</Properties>
</file>