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31" w:rsidRPr="00720021" w:rsidRDefault="00720021" w:rsidP="00720021">
      <w:pPr>
        <w:spacing w:line="520" w:lineRule="exact"/>
        <w:rPr>
          <w:rFonts w:ascii="仿宋_GB2312" w:eastAsia="仿宋_GB2312" w:hAnsi="仿宋_GB2312" w:cs="仿宋_GB2312"/>
          <w:bCs/>
          <w:sz w:val="44"/>
          <w:szCs w:val="44"/>
        </w:rPr>
      </w:pPr>
      <w:r>
        <w:rPr>
          <w:rFonts w:ascii="仿宋_GB2312" w:eastAsia="仿宋_GB2312" w:hAnsi="仿宋_GB2312" w:cs="仿宋_GB2312" w:hint="eastAsia"/>
          <w:bCs/>
          <w:sz w:val="32"/>
          <w:szCs w:val="32"/>
        </w:rPr>
        <w:t>附件3：</w:t>
      </w:r>
      <w:r w:rsidR="008E53A3">
        <w:rPr>
          <w:rFonts w:ascii="仿宋_GB2312" w:eastAsia="仿宋_GB2312" w:hAnsi="宋体" w:cs="宋体" w:hint="eastAsia"/>
          <w:kern w:val="0"/>
          <w:sz w:val="28"/>
          <w:szCs w:val="28"/>
        </w:rPr>
        <w:t>个人健康申报表</w:t>
      </w:r>
    </w:p>
    <w:p w:rsidR="00FE2F31" w:rsidRDefault="008E53A3">
      <w:pPr>
        <w:pStyle w:val="1"/>
        <w:tabs>
          <w:tab w:val="left" w:pos="628"/>
          <w:tab w:val="left" w:pos="1257"/>
          <w:tab w:val="left" w:pos="1886"/>
          <w:tab w:val="left" w:pos="2515"/>
        </w:tabs>
        <w:spacing w:line="668" w:lineRule="exact"/>
        <w:rPr>
          <w:sz w:val="27"/>
        </w:rPr>
      </w:pPr>
      <w:r>
        <w:rPr>
          <w:rFonts w:ascii="方正小标宋简体" w:eastAsia="方正小标宋简体" w:hAnsi="方正小标宋简体" w:cs="方正小标宋简体" w:hint="eastAsia"/>
          <w:sz w:val="44"/>
          <w:szCs w:val="44"/>
        </w:rPr>
        <w:t>个人</w:t>
      </w:r>
      <w:r>
        <w:rPr>
          <w:rFonts w:ascii="方正小标宋简体" w:eastAsia="方正小标宋简体" w:hAnsi="方正小标宋简体" w:cs="方正小标宋简体" w:hint="eastAsia"/>
          <w:sz w:val="44"/>
          <w:szCs w:val="44"/>
        </w:rPr>
        <w:t>健康申报表</w:t>
      </w:r>
    </w:p>
    <w:tbl>
      <w:tblPr>
        <w:tblW w:w="9232" w:type="dxa"/>
        <w:tblInd w:w="-3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747"/>
        <w:gridCol w:w="1920"/>
        <w:gridCol w:w="795"/>
        <w:gridCol w:w="1060"/>
        <w:gridCol w:w="1340"/>
        <w:gridCol w:w="2370"/>
      </w:tblGrid>
      <w:tr w:rsidR="00FE2F31">
        <w:trPr>
          <w:trHeight w:val="801"/>
        </w:trPr>
        <w:tc>
          <w:tcPr>
            <w:tcW w:w="1747" w:type="dxa"/>
            <w:vAlign w:val="center"/>
          </w:tcPr>
          <w:p w:rsidR="00FE2F31" w:rsidRDefault="008E53A3">
            <w:pPr>
              <w:jc w:val="center"/>
              <w:rPr>
                <w:rFonts w:ascii="仿宋_GB2312" w:eastAsia="仿宋_GB2312" w:hAnsi="仿宋_GB2312" w:cs="仿宋_GB2312"/>
                <w:sz w:val="24"/>
              </w:rPr>
            </w:pPr>
            <w:r>
              <w:rPr>
                <w:rFonts w:ascii="仿宋_GB2312" w:hAnsi="仿宋_GB2312" w:cs="仿宋_GB2312" w:hint="eastAsia"/>
                <w:szCs w:val="21"/>
              </w:rPr>
              <w:t>姓名</w:t>
            </w:r>
          </w:p>
        </w:tc>
        <w:tc>
          <w:tcPr>
            <w:tcW w:w="1920" w:type="dxa"/>
            <w:vAlign w:val="center"/>
          </w:tcPr>
          <w:p w:rsidR="00FE2F31" w:rsidRDefault="00FE2F31">
            <w:pPr>
              <w:jc w:val="center"/>
              <w:rPr>
                <w:rFonts w:ascii="仿宋_GB2312" w:eastAsia="仿宋_GB2312" w:hAnsi="仿宋_GB2312" w:cs="仿宋_GB2312"/>
                <w:sz w:val="24"/>
              </w:rPr>
            </w:pPr>
          </w:p>
        </w:tc>
        <w:tc>
          <w:tcPr>
            <w:tcW w:w="795" w:type="dxa"/>
            <w:vAlign w:val="center"/>
          </w:tcPr>
          <w:p w:rsidR="00FE2F31" w:rsidRDefault="008E53A3">
            <w:pPr>
              <w:jc w:val="center"/>
              <w:rPr>
                <w:rFonts w:ascii="仿宋_GB2312" w:eastAsia="仿宋_GB2312" w:hAnsi="仿宋_GB2312" w:cs="仿宋_GB2312"/>
                <w:sz w:val="24"/>
              </w:rPr>
            </w:pPr>
            <w:r>
              <w:rPr>
                <w:rFonts w:ascii="仿宋_GB2312" w:hAnsi="仿宋_GB2312" w:cs="仿宋_GB2312" w:hint="eastAsia"/>
                <w:szCs w:val="21"/>
              </w:rPr>
              <w:t>性别</w:t>
            </w:r>
          </w:p>
        </w:tc>
        <w:tc>
          <w:tcPr>
            <w:tcW w:w="1060" w:type="dxa"/>
            <w:vAlign w:val="center"/>
          </w:tcPr>
          <w:p w:rsidR="00FE2F31" w:rsidRDefault="00FE2F31">
            <w:pPr>
              <w:jc w:val="center"/>
              <w:rPr>
                <w:rFonts w:ascii="仿宋_GB2312" w:eastAsia="仿宋_GB2312" w:hAnsi="仿宋_GB2312" w:cs="仿宋_GB2312"/>
                <w:sz w:val="24"/>
              </w:rPr>
            </w:pPr>
          </w:p>
        </w:tc>
        <w:tc>
          <w:tcPr>
            <w:tcW w:w="1340" w:type="dxa"/>
            <w:vAlign w:val="center"/>
          </w:tcPr>
          <w:p w:rsidR="00FE2F31" w:rsidRDefault="008E53A3">
            <w:pPr>
              <w:jc w:val="center"/>
              <w:rPr>
                <w:rFonts w:ascii="仿宋_GB2312" w:eastAsia="仿宋_GB2312" w:hAnsi="仿宋_GB2312" w:cs="仿宋_GB2312"/>
                <w:sz w:val="24"/>
              </w:rPr>
            </w:pPr>
            <w:r>
              <w:rPr>
                <w:rFonts w:ascii="仿宋_GB2312" w:hAnsi="仿宋_GB2312" w:cs="仿宋_GB2312" w:hint="eastAsia"/>
                <w:szCs w:val="21"/>
              </w:rPr>
              <w:t>年龄</w:t>
            </w:r>
          </w:p>
        </w:tc>
        <w:tc>
          <w:tcPr>
            <w:tcW w:w="2370" w:type="dxa"/>
            <w:vAlign w:val="center"/>
          </w:tcPr>
          <w:p w:rsidR="00FE2F31" w:rsidRDefault="00FE2F31">
            <w:pPr>
              <w:jc w:val="center"/>
              <w:rPr>
                <w:rFonts w:ascii="仿宋_GB2312" w:eastAsia="仿宋_GB2312" w:hAnsi="仿宋_GB2312" w:cs="仿宋_GB2312"/>
                <w:sz w:val="24"/>
              </w:rPr>
            </w:pPr>
          </w:p>
        </w:tc>
      </w:tr>
      <w:tr w:rsidR="00FE2F31">
        <w:trPr>
          <w:trHeight w:val="764"/>
        </w:trPr>
        <w:tc>
          <w:tcPr>
            <w:tcW w:w="1747" w:type="dxa"/>
            <w:vAlign w:val="center"/>
          </w:tcPr>
          <w:p w:rsidR="00FE2F31" w:rsidRDefault="008E53A3">
            <w:pPr>
              <w:jc w:val="center"/>
              <w:rPr>
                <w:rFonts w:ascii="仿宋_GB2312" w:eastAsia="仿宋_GB2312" w:hAnsi="仿宋_GB2312" w:cs="仿宋_GB2312"/>
                <w:sz w:val="24"/>
              </w:rPr>
            </w:pPr>
            <w:r>
              <w:rPr>
                <w:rFonts w:ascii="仿宋_GB2312" w:hAnsi="仿宋_GB2312" w:cs="仿宋_GB2312" w:hint="eastAsia"/>
                <w:szCs w:val="21"/>
              </w:rPr>
              <w:t>身份证号码</w:t>
            </w:r>
          </w:p>
        </w:tc>
        <w:tc>
          <w:tcPr>
            <w:tcW w:w="2715" w:type="dxa"/>
            <w:gridSpan w:val="2"/>
            <w:vAlign w:val="center"/>
          </w:tcPr>
          <w:p w:rsidR="00FE2F31" w:rsidRDefault="00FE2F31">
            <w:pPr>
              <w:jc w:val="center"/>
              <w:rPr>
                <w:rFonts w:ascii="仿宋_GB2312" w:eastAsia="仿宋_GB2312" w:hAnsi="仿宋_GB2312" w:cs="仿宋_GB2312"/>
                <w:sz w:val="24"/>
              </w:rPr>
            </w:pPr>
          </w:p>
        </w:tc>
        <w:tc>
          <w:tcPr>
            <w:tcW w:w="1060" w:type="dxa"/>
            <w:vAlign w:val="center"/>
          </w:tcPr>
          <w:p w:rsidR="00FE2F31" w:rsidRDefault="008E53A3">
            <w:pPr>
              <w:jc w:val="center"/>
            </w:pPr>
            <w:r>
              <w:rPr>
                <w:rFonts w:ascii="仿宋_GB2312" w:hAnsi="仿宋_GB2312" w:cs="仿宋_GB2312" w:hint="eastAsia"/>
                <w:szCs w:val="21"/>
              </w:rPr>
              <w:t>手机</w:t>
            </w:r>
            <w:bookmarkStart w:id="0" w:name="_GoBack"/>
            <w:bookmarkEnd w:id="0"/>
            <w:r>
              <w:rPr>
                <w:rFonts w:ascii="仿宋_GB2312" w:hAnsi="仿宋_GB2312" w:cs="仿宋_GB2312" w:hint="eastAsia"/>
                <w:szCs w:val="21"/>
              </w:rPr>
              <w:t>号码</w:t>
            </w:r>
          </w:p>
        </w:tc>
        <w:tc>
          <w:tcPr>
            <w:tcW w:w="3710" w:type="dxa"/>
            <w:gridSpan w:val="2"/>
            <w:vAlign w:val="center"/>
          </w:tcPr>
          <w:p w:rsidR="00FE2F31" w:rsidRDefault="00FE2F31">
            <w:pPr>
              <w:jc w:val="center"/>
              <w:rPr>
                <w:rFonts w:ascii="仿宋_GB2312" w:eastAsia="仿宋_GB2312" w:hAnsi="仿宋_GB2312" w:cs="仿宋_GB2312"/>
                <w:sz w:val="24"/>
              </w:rPr>
            </w:pPr>
          </w:p>
        </w:tc>
      </w:tr>
      <w:tr w:rsidR="00FE2F31">
        <w:trPr>
          <w:trHeight w:val="764"/>
        </w:trPr>
        <w:tc>
          <w:tcPr>
            <w:tcW w:w="1747" w:type="dxa"/>
            <w:vAlign w:val="center"/>
          </w:tcPr>
          <w:p w:rsidR="00FE2F31" w:rsidRDefault="008E53A3">
            <w:pPr>
              <w:jc w:val="center"/>
              <w:rPr>
                <w:rFonts w:ascii="仿宋_GB2312" w:eastAsia="仿宋_GB2312" w:hAnsi="仿宋_GB2312" w:cs="仿宋_GB2312"/>
                <w:sz w:val="24"/>
              </w:rPr>
            </w:pPr>
            <w:r>
              <w:rPr>
                <w:rFonts w:ascii="仿宋_GB2312" w:hAnsi="仿宋_GB2312" w:cs="仿宋_GB2312" w:hint="eastAsia"/>
                <w:szCs w:val="21"/>
              </w:rPr>
              <w:t>工作单位</w:t>
            </w:r>
          </w:p>
        </w:tc>
        <w:tc>
          <w:tcPr>
            <w:tcW w:w="7485" w:type="dxa"/>
            <w:gridSpan w:val="5"/>
            <w:vAlign w:val="center"/>
          </w:tcPr>
          <w:p w:rsidR="00FE2F31" w:rsidRDefault="00FE2F31">
            <w:pPr>
              <w:jc w:val="center"/>
              <w:rPr>
                <w:rFonts w:ascii="仿宋_GB2312" w:eastAsia="仿宋_GB2312" w:hAnsi="仿宋_GB2312" w:cs="仿宋_GB2312"/>
                <w:sz w:val="24"/>
              </w:rPr>
            </w:pPr>
          </w:p>
        </w:tc>
      </w:tr>
      <w:tr w:rsidR="00FE2F31">
        <w:trPr>
          <w:trHeight w:val="794"/>
        </w:trPr>
        <w:tc>
          <w:tcPr>
            <w:tcW w:w="1747" w:type="dxa"/>
          </w:tcPr>
          <w:p w:rsidR="00FE2F31" w:rsidRDefault="008E53A3">
            <w:pPr>
              <w:pStyle w:val="TableParagraph"/>
              <w:autoSpaceDE w:val="0"/>
              <w:autoSpaceDN w:val="0"/>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健康码</w:t>
            </w:r>
          </w:p>
        </w:tc>
        <w:tc>
          <w:tcPr>
            <w:tcW w:w="5115" w:type="dxa"/>
            <w:gridSpan w:val="4"/>
            <w:vAlign w:val="center"/>
          </w:tcPr>
          <w:p w:rsidR="00FE2F31" w:rsidRDefault="008E53A3">
            <w:pPr>
              <w:pStyle w:val="TableParagraph"/>
              <w:autoSpaceDE w:val="0"/>
              <w:autoSpaceDN w:val="0"/>
              <w:jc w:val="center"/>
              <w:rPr>
                <w:rFonts w:ascii="仿宋_GB2312" w:eastAsia="仿宋_GB2312" w:hAnsi="仿宋_GB2312" w:cs="仿宋_GB2312"/>
                <w:sz w:val="24"/>
              </w:rPr>
            </w:pPr>
            <w:r>
              <w:rPr>
                <w:rFonts w:ascii="仿宋_GB2312" w:eastAsia="仿宋_GB2312" w:hAnsi="仿宋_GB2312" w:cs="仿宋_GB2312" w:hint="eastAsia"/>
                <w:w w:val="105"/>
                <w:sz w:val="24"/>
              </w:rPr>
              <w:t>是否持有健康码“绿码”</w:t>
            </w:r>
          </w:p>
        </w:tc>
        <w:tc>
          <w:tcPr>
            <w:tcW w:w="2370" w:type="dxa"/>
            <w:vAlign w:val="center"/>
          </w:tcPr>
          <w:p w:rsidR="00FE2F31" w:rsidRDefault="008E53A3">
            <w:pPr>
              <w:pStyle w:val="TableParagraph"/>
              <w:spacing w:before="41" w:line="259" w:lineRule="auto"/>
              <w:ind w:left="194" w:right="139"/>
              <w:jc w:val="center"/>
              <w:rPr>
                <w:rFonts w:ascii="仿宋_GB2312" w:eastAsia="仿宋_GB2312" w:hAnsi="仿宋_GB2312" w:cs="仿宋_GB2312"/>
                <w:sz w:val="24"/>
              </w:rPr>
            </w:pPr>
            <w:r>
              <w:rPr>
                <w:rFonts w:ascii="仿宋_GB2312" w:eastAsia="仿宋_GB2312" w:hAnsi="仿宋_GB2312" w:cs="仿宋_GB2312" w:hint="eastAsia"/>
                <w:w w:val="105"/>
                <w:sz w:val="24"/>
              </w:rPr>
              <w:t>是□</w:t>
            </w:r>
            <w:r>
              <w:rPr>
                <w:rFonts w:ascii="仿宋_GB2312" w:eastAsia="仿宋_GB2312" w:hAnsi="仿宋_GB2312" w:cs="仿宋_GB2312" w:hint="eastAsia"/>
                <w:w w:val="105"/>
                <w:sz w:val="24"/>
              </w:rPr>
              <w:t xml:space="preserve"> </w:t>
            </w:r>
            <w:r>
              <w:rPr>
                <w:rFonts w:ascii="仿宋_GB2312" w:eastAsia="仿宋_GB2312" w:hAnsi="仿宋_GB2312" w:cs="仿宋_GB2312" w:hint="eastAsia"/>
                <w:w w:val="105"/>
                <w:sz w:val="24"/>
              </w:rPr>
              <w:t>否□</w:t>
            </w:r>
          </w:p>
        </w:tc>
      </w:tr>
      <w:tr w:rsidR="00FE2F31">
        <w:trPr>
          <w:trHeight w:val="702"/>
        </w:trPr>
        <w:tc>
          <w:tcPr>
            <w:tcW w:w="1747" w:type="dxa"/>
            <w:vMerge w:val="restart"/>
            <w:vAlign w:val="center"/>
          </w:tcPr>
          <w:p w:rsidR="00FE2F31" w:rsidRDefault="008E53A3">
            <w:pPr>
              <w:pStyle w:val="TableParagraph"/>
              <w:autoSpaceDE w:val="0"/>
              <w:autoSpaceDN w:val="0"/>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旅居史</w:t>
            </w:r>
          </w:p>
        </w:tc>
        <w:tc>
          <w:tcPr>
            <w:tcW w:w="5115" w:type="dxa"/>
            <w:gridSpan w:val="4"/>
            <w:vAlign w:val="center"/>
          </w:tcPr>
          <w:p w:rsidR="00FE2F31" w:rsidRDefault="008E53A3">
            <w:pPr>
              <w:pStyle w:val="TableParagraph"/>
              <w:autoSpaceDE w:val="0"/>
              <w:autoSpaceDN w:val="0"/>
              <w:spacing w:line="400" w:lineRule="exact"/>
              <w:rPr>
                <w:rFonts w:ascii="仿宋_GB2312" w:eastAsia="仿宋_GB2312" w:hAnsi="仿宋_GB2312" w:cs="仿宋_GB2312"/>
                <w:sz w:val="24"/>
                <w:lang w:val="en-US"/>
              </w:rPr>
            </w:pPr>
            <w:r>
              <w:rPr>
                <w:rFonts w:ascii="仿宋_GB2312" w:eastAsia="仿宋_GB2312" w:hAnsi="仿宋_GB2312" w:cs="仿宋_GB2312" w:hint="eastAsia"/>
                <w:sz w:val="24"/>
              </w:rPr>
              <w:t>本人</w:t>
            </w:r>
            <w:r>
              <w:rPr>
                <w:rFonts w:ascii="仿宋_GB2312" w:eastAsia="仿宋_GB2312" w:hAnsi="仿宋_GB2312" w:cs="仿宋_GB2312" w:hint="eastAsia"/>
                <w:w w:val="105"/>
                <w:sz w:val="24"/>
                <w:lang w:val="en-US"/>
              </w:rPr>
              <w:t>近</w:t>
            </w:r>
            <w:r>
              <w:rPr>
                <w:rFonts w:ascii="仿宋_GB2312" w:eastAsia="仿宋_GB2312" w:hAnsi="仿宋_GB2312" w:cs="仿宋_GB2312" w:hint="eastAsia"/>
                <w:w w:val="105"/>
                <w:sz w:val="24"/>
                <w:lang w:val="en-US"/>
              </w:rPr>
              <w:t>21</w:t>
            </w:r>
            <w:r>
              <w:rPr>
                <w:rFonts w:ascii="仿宋_GB2312" w:eastAsia="仿宋_GB2312" w:hAnsi="仿宋_GB2312" w:cs="仿宋_GB2312" w:hint="eastAsia"/>
                <w:w w:val="105"/>
                <w:sz w:val="24"/>
                <w:lang w:val="en-US"/>
              </w:rPr>
              <w:t>天内</w:t>
            </w:r>
            <w:r>
              <w:rPr>
                <w:rFonts w:ascii="仿宋_GB2312" w:eastAsia="仿宋_GB2312" w:hAnsi="仿宋_GB2312" w:cs="仿宋_GB2312" w:hint="eastAsia"/>
                <w:w w:val="105"/>
                <w:sz w:val="24"/>
              </w:rPr>
              <w:t>是否有境外国家（地区）旅居史</w:t>
            </w:r>
            <w:r>
              <w:rPr>
                <w:rFonts w:ascii="仿宋_GB2312" w:eastAsia="仿宋_GB2312" w:hAnsi="仿宋_GB2312" w:cs="仿宋_GB2312" w:hint="eastAsia"/>
                <w:w w:val="105"/>
                <w:sz w:val="24"/>
                <w:lang w:val="en-US"/>
              </w:rPr>
              <w:t>。</w:t>
            </w:r>
          </w:p>
        </w:tc>
        <w:tc>
          <w:tcPr>
            <w:tcW w:w="2370" w:type="dxa"/>
            <w:vAlign w:val="center"/>
          </w:tcPr>
          <w:p w:rsidR="00FE2F31" w:rsidRDefault="008E53A3">
            <w:pPr>
              <w:pStyle w:val="TableParagraph"/>
              <w:spacing w:before="39" w:line="259" w:lineRule="auto"/>
              <w:ind w:left="194" w:right="139"/>
              <w:jc w:val="center"/>
              <w:rPr>
                <w:rFonts w:ascii="仿宋_GB2312" w:eastAsia="仿宋_GB2312" w:hAnsi="仿宋_GB2312" w:cs="仿宋_GB2312"/>
                <w:sz w:val="24"/>
              </w:rPr>
            </w:pPr>
            <w:r>
              <w:rPr>
                <w:rFonts w:ascii="仿宋_GB2312" w:eastAsia="仿宋_GB2312" w:hAnsi="仿宋_GB2312" w:cs="仿宋_GB2312" w:hint="eastAsia"/>
                <w:w w:val="105"/>
                <w:sz w:val="24"/>
              </w:rPr>
              <w:t>是□</w:t>
            </w:r>
            <w:r>
              <w:rPr>
                <w:rFonts w:ascii="仿宋_GB2312" w:eastAsia="仿宋_GB2312" w:hAnsi="仿宋_GB2312" w:cs="仿宋_GB2312" w:hint="eastAsia"/>
                <w:w w:val="105"/>
                <w:sz w:val="24"/>
              </w:rPr>
              <w:t xml:space="preserve"> </w:t>
            </w:r>
            <w:r>
              <w:rPr>
                <w:rFonts w:ascii="仿宋_GB2312" w:eastAsia="仿宋_GB2312" w:hAnsi="仿宋_GB2312" w:cs="仿宋_GB2312" w:hint="eastAsia"/>
                <w:w w:val="105"/>
                <w:sz w:val="24"/>
              </w:rPr>
              <w:t>否□</w:t>
            </w:r>
          </w:p>
        </w:tc>
      </w:tr>
      <w:tr w:rsidR="00FE2F31">
        <w:trPr>
          <w:trHeight w:val="704"/>
        </w:trPr>
        <w:tc>
          <w:tcPr>
            <w:tcW w:w="1747" w:type="dxa"/>
            <w:vMerge/>
            <w:tcBorders>
              <w:top w:val="nil"/>
            </w:tcBorders>
          </w:tcPr>
          <w:p w:rsidR="00FE2F31" w:rsidRDefault="00FE2F31">
            <w:pPr>
              <w:autoSpaceDE w:val="0"/>
              <w:autoSpaceDN w:val="0"/>
              <w:spacing w:line="520" w:lineRule="exact"/>
              <w:jc w:val="center"/>
              <w:rPr>
                <w:rFonts w:ascii="仿宋_GB2312" w:hAnsi="仿宋_GB2312" w:cs="仿宋_GB2312"/>
                <w:sz w:val="24"/>
              </w:rPr>
            </w:pPr>
          </w:p>
        </w:tc>
        <w:tc>
          <w:tcPr>
            <w:tcW w:w="5115" w:type="dxa"/>
            <w:gridSpan w:val="4"/>
            <w:vAlign w:val="center"/>
          </w:tcPr>
          <w:p w:rsidR="00FE2F31" w:rsidRDefault="008E53A3">
            <w:pPr>
              <w:pStyle w:val="TableParagraph"/>
              <w:autoSpaceDE w:val="0"/>
              <w:autoSpaceDN w:val="0"/>
              <w:spacing w:line="400" w:lineRule="exact"/>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w w:val="105"/>
                <w:sz w:val="24"/>
                <w:lang w:val="en-US"/>
              </w:rPr>
              <w:t>近</w:t>
            </w:r>
            <w:r>
              <w:rPr>
                <w:rFonts w:ascii="仿宋_GB2312" w:eastAsia="仿宋_GB2312" w:hAnsi="仿宋_GB2312" w:cs="仿宋_GB2312" w:hint="eastAsia"/>
                <w:w w:val="105"/>
                <w:sz w:val="24"/>
                <w:lang w:val="en-US"/>
              </w:rPr>
              <w:t>21</w:t>
            </w:r>
            <w:r>
              <w:rPr>
                <w:rFonts w:ascii="仿宋_GB2312" w:eastAsia="仿宋_GB2312" w:hAnsi="仿宋_GB2312" w:cs="仿宋_GB2312" w:hint="eastAsia"/>
                <w:w w:val="105"/>
                <w:sz w:val="24"/>
                <w:lang w:val="en-US"/>
              </w:rPr>
              <w:t>天内</w:t>
            </w:r>
            <w:r>
              <w:rPr>
                <w:rFonts w:ascii="仿宋_GB2312" w:eastAsia="仿宋_GB2312" w:hAnsi="仿宋_GB2312" w:cs="仿宋_GB2312" w:hint="eastAsia"/>
                <w:w w:val="105"/>
                <w:sz w:val="24"/>
              </w:rPr>
              <w:t>是否有国内中、高风险地区旅居史。</w:t>
            </w:r>
          </w:p>
        </w:tc>
        <w:tc>
          <w:tcPr>
            <w:tcW w:w="2370" w:type="dxa"/>
            <w:vAlign w:val="center"/>
          </w:tcPr>
          <w:p w:rsidR="00FE2F31" w:rsidRDefault="008E53A3">
            <w:pPr>
              <w:pStyle w:val="TableParagraph"/>
              <w:spacing w:before="41" w:line="259" w:lineRule="auto"/>
              <w:ind w:left="194" w:right="139"/>
              <w:jc w:val="center"/>
              <w:rPr>
                <w:rFonts w:ascii="仿宋_GB2312" w:eastAsia="仿宋_GB2312" w:hAnsi="仿宋_GB2312" w:cs="仿宋_GB2312"/>
                <w:sz w:val="24"/>
              </w:rPr>
            </w:pPr>
            <w:r>
              <w:rPr>
                <w:rFonts w:ascii="仿宋_GB2312" w:eastAsia="仿宋_GB2312" w:hAnsi="仿宋_GB2312" w:cs="仿宋_GB2312" w:hint="eastAsia"/>
                <w:w w:val="105"/>
                <w:sz w:val="24"/>
              </w:rPr>
              <w:t>是□</w:t>
            </w:r>
            <w:r>
              <w:rPr>
                <w:rFonts w:ascii="仿宋_GB2312" w:eastAsia="仿宋_GB2312" w:hAnsi="仿宋_GB2312" w:cs="仿宋_GB2312" w:hint="eastAsia"/>
                <w:w w:val="105"/>
                <w:sz w:val="24"/>
              </w:rPr>
              <w:t xml:space="preserve"> </w:t>
            </w:r>
            <w:r>
              <w:rPr>
                <w:rFonts w:ascii="仿宋_GB2312" w:eastAsia="仿宋_GB2312" w:hAnsi="仿宋_GB2312" w:cs="仿宋_GB2312" w:hint="eastAsia"/>
                <w:w w:val="105"/>
                <w:sz w:val="24"/>
              </w:rPr>
              <w:t>否□</w:t>
            </w:r>
          </w:p>
        </w:tc>
      </w:tr>
      <w:tr w:rsidR="00FE2F31">
        <w:trPr>
          <w:trHeight w:val="1387"/>
        </w:trPr>
        <w:tc>
          <w:tcPr>
            <w:tcW w:w="1747" w:type="dxa"/>
            <w:vAlign w:val="center"/>
          </w:tcPr>
          <w:p w:rsidR="00FE2F31" w:rsidRDefault="008E53A3">
            <w:pPr>
              <w:pStyle w:val="TableParagraph"/>
              <w:autoSpaceDE w:val="0"/>
              <w:autoSpaceDN w:val="0"/>
              <w:spacing w:line="520" w:lineRule="exact"/>
              <w:ind w:hanging="140"/>
              <w:jc w:val="center"/>
              <w:rPr>
                <w:rFonts w:ascii="仿宋_GB2312" w:eastAsia="仿宋_GB2312" w:hAnsi="仿宋_GB2312" w:cs="仿宋_GB2312"/>
                <w:sz w:val="24"/>
              </w:rPr>
            </w:pPr>
            <w:r>
              <w:rPr>
                <w:rFonts w:ascii="仿宋_GB2312" w:eastAsia="仿宋_GB2312" w:hAnsi="仿宋_GB2312" w:cs="仿宋_GB2312" w:hint="eastAsia"/>
                <w:sz w:val="24"/>
              </w:rPr>
              <w:t>重点人群</w:t>
            </w:r>
          </w:p>
          <w:p w:rsidR="00FE2F31" w:rsidRDefault="008E53A3">
            <w:pPr>
              <w:pStyle w:val="TableParagraph"/>
              <w:autoSpaceDE w:val="0"/>
              <w:autoSpaceDN w:val="0"/>
              <w:spacing w:line="520" w:lineRule="exact"/>
              <w:ind w:hanging="140"/>
              <w:jc w:val="center"/>
              <w:rPr>
                <w:rFonts w:ascii="仿宋_GB2312" w:eastAsia="仿宋_GB2312" w:hAnsi="仿宋_GB2312" w:cs="仿宋_GB2312"/>
                <w:sz w:val="24"/>
              </w:rPr>
            </w:pPr>
            <w:r>
              <w:rPr>
                <w:rFonts w:ascii="仿宋_GB2312" w:eastAsia="仿宋_GB2312" w:hAnsi="仿宋_GB2312" w:cs="仿宋_GB2312" w:hint="eastAsia"/>
                <w:sz w:val="24"/>
              </w:rPr>
              <w:t>接触史</w:t>
            </w:r>
          </w:p>
        </w:tc>
        <w:tc>
          <w:tcPr>
            <w:tcW w:w="5115" w:type="dxa"/>
            <w:gridSpan w:val="4"/>
            <w:vAlign w:val="center"/>
          </w:tcPr>
          <w:p w:rsidR="00FE2F31" w:rsidRDefault="008E53A3">
            <w:pPr>
              <w:pStyle w:val="TableParagraph"/>
              <w:autoSpaceDE w:val="0"/>
              <w:autoSpaceDN w:val="0"/>
              <w:spacing w:line="400" w:lineRule="exact"/>
              <w:rPr>
                <w:rFonts w:ascii="仿宋_GB2312" w:eastAsia="仿宋_GB2312" w:hAnsi="仿宋_GB2312" w:cs="仿宋_GB2312"/>
                <w:color w:val="000000" w:themeColor="text1"/>
                <w:spacing w:val="9"/>
                <w:w w:val="102"/>
                <w:sz w:val="24"/>
              </w:rPr>
            </w:pPr>
            <w:r>
              <w:rPr>
                <w:rFonts w:ascii="仿宋_GB2312" w:eastAsia="仿宋_GB2312" w:hAnsi="仿宋_GB2312" w:cs="仿宋_GB2312" w:hint="eastAsia"/>
                <w:color w:val="000000" w:themeColor="text1"/>
                <w:w w:val="105"/>
                <w:sz w:val="24"/>
              </w:rPr>
              <w:t>本人</w:t>
            </w:r>
            <w:r>
              <w:rPr>
                <w:rFonts w:ascii="仿宋_GB2312" w:eastAsia="仿宋_GB2312" w:hAnsi="仿宋_GB2312" w:cs="仿宋_GB2312" w:hint="eastAsia"/>
                <w:color w:val="000000" w:themeColor="text1"/>
                <w:w w:val="105"/>
                <w:sz w:val="24"/>
                <w:lang w:val="en-US"/>
              </w:rPr>
              <w:t>近</w:t>
            </w:r>
            <w:r>
              <w:rPr>
                <w:rFonts w:ascii="仿宋_GB2312" w:eastAsia="仿宋_GB2312" w:hAnsi="仿宋_GB2312" w:cs="仿宋_GB2312" w:hint="eastAsia"/>
                <w:color w:val="000000" w:themeColor="text1"/>
                <w:w w:val="105"/>
                <w:sz w:val="24"/>
                <w:lang w:val="en-US"/>
              </w:rPr>
              <w:t>21</w:t>
            </w:r>
            <w:r>
              <w:rPr>
                <w:rFonts w:ascii="仿宋_GB2312" w:eastAsia="仿宋_GB2312" w:hAnsi="仿宋_GB2312" w:cs="仿宋_GB2312" w:hint="eastAsia"/>
                <w:color w:val="000000" w:themeColor="text1"/>
                <w:w w:val="105"/>
                <w:sz w:val="24"/>
                <w:lang w:val="en-US"/>
              </w:rPr>
              <w:t>天内</w:t>
            </w:r>
            <w:r>
              <w:rPr>
                <w:rFonts w:ascii="仿宋_GB2312" w:eastAsia="仿宋_GB2312" w:hAnsi="仿宋_GB2312" w:cs="仿宋_GB2312" w:hint="eastAsia"/>
                <w:color w:val="000000" w:themeColor="text1"/>
                <w:w w:val="105"/>
                <w:sz w:val="24"/>
              </w:rPr>
              <w:t>是否与新冠肺炎疑似病</w:t>
            </w:r>
            <w:r>
              <w:rPr>
                <w:rFonts w:ascii="仿宋_GB2312" w:eastAsia="仿宋_GB2312" w:hAnsi="仿宋_GB2312" w:cs="仿宋_GB2312" w:hint="eastAsia"/>
                <w:color w:val="000000" w:themeColor="text1"/>
                <w:sz w:val="24"/>
              </w:rPr>
              <w:t>例、确诊病例、无症</w:t>
            </w:r>
            <w:r>
              <w:rPr>
                <w:rFonts w:ascii="仿宋_GB2312" w:eastAsia="仿宋_GB2312" w:hAnsi="仿宋_GB2312" w:cs="仿宋_GB2312" w:hint="eastAsia"/>
                <w:color w:val="000000" w:themeColor="text1"/>
                <w:spacing w:val="9"/>
                <w:w w:val="102"/>
                <w:sz w:val="24"/>
              </w:rPr>
              <w:t>状感染者或前述三类人员的密切接触者有接触史。</w:t>
            </w:r>
          </w:p>
          <w:p w:rsidR="00FE2F31" w:rsidRDefault="008E53A3">
            <w:pPr>
              <w:pStyle w:val="TableParagraph"/>
              <w:autoSpaceDE w:val="0"/>
              <w:autoSpaceDN w:val="0"/>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pacing w:val="9"/>
                <w:w w:val="102"/>
                <w:sz w:val="24"/>
              </w:rPr>
              <w:t>是否有进口冷冻食品接触史？</w:t>
            </w:r>
          </w:p>
        </w:tc>
        <w:tc>
          <w:tcPr>
            <w:tcW w:w="2370" w:type="dxa"/>
            <w:vAlign w:val="center"/>
          </w:tcPr>
          <w:p w:rsidR="00FE2F31" w:rsidRDefault="00FE2F31">
            <w:pPr>
              <w:pStyle w:val="TableParagraph"/>
              <w:spacing w:before="11"/>
              <w:jc w:val="center"/>
              <w:rPr>
                <w:rFonts w:ascii="仿宋_GB2312" w:eastAsia="仿宋_GB2312" w:hAnsi="仿宋_GB2312" w:cs="仿宋_GB2312"/>
                <w:sz w:val="24"/>
              </w:rPr>
            </w:pPr>
          </w:p>
          <w:p w:rsidR="00FE2F31" w:rsidRDefault="008E53A3">
            <w:pPr>
              <w:pStyle w:val="TableParagraph"/>
              <w:spacing w:line="259" w:lineRule="auto"/>
              <w:ind w:left="194" w:right="139"/>
              <w:jc w:val="center"/>
              <w:rPr>
                <w:rFonts w:ascii="仿宋_GB2312" w:eastAsia="仿宋_GB2312" w:hAnsi="仿宋_GB2312" w:cs="仿宋_GB2312"/>
                <w:sz w:val="24"/>
              </w:rPr>
            </w:pPr>
            <w:r>
              <w:rPr>
                <w:rFonts w:ascii="仿宋_GB2312" w:eastAsia="仿宋_GB2312" w:hAnsi="仿宋_GB2312" w:cs="仿宋_GB2312" w:hint="eastAsia"/>
                <w:w w:val="105"/>
                <w:sz w:val="24"/>
              </w:rPr>
              <w:t>是□</w:t>
            </w:r>
            <w:r>
              <w:rPr>
                <w:rFonts w:ascii="仿宋_GB2312" w:eastAsia="仿宋_GB2312" w:hAnsi="仿宋_GB2312" w:cs="仿宋_GB2312" w:hint="eastAsia"/>
                <w:w w:val="105"/>
                <w:sz w:val="24"/>
              </w:rPr>
              <w:t xml:space="preserve"> </w:t>
            </w:r>
            <w:r>
              <w:rPr>
                <w:rFonts w:ascii="仿宋_GB2312" w:eastAsia="仿宋_GB2312" w:hAnsi="仿宋_GB2312" w:cs="仿宋_GB2312" w:hint="eastAsia"/>
                <w:w w:val="105"/>
                <w:sz w:val="24"/>
              </w:rPr>
              <w:t>否□</w:t>
            </w:r>
          </w:p>
        </w:tc>
      </w:tr>
      <w:tr w:rsidR="00FE2F31">
        <w:trPr>
          <w:trHeight w:val="1235"/>
        </w:trPr>
        <w:tc>
          <w:tcPr>
            <w:tcW w:w="1747" w:type="dxa"/>
            <w:vAlign w:val="center"/>
          </w:tcPr>
          <w:p w:rsidR="00FE2F31" w:rsidRDefault="008E53A3">
            <w:pPr>
              <w:pStyle w:val="TableParagraph"/>
              <w:autoSpaceDE w:val="0"/>
              <w:autoSpaceDN w:val="0"/>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健康状况</w:t>
            </w:r>
          </w:p>
        </w:tc>
        <w:tc>
          <w:tcPr>
            <w:tcW w:w="5115" w:type="dxa"/>
            <w:gridSpan w:val="4"/>
            <w:vAlign w:val="center"/>
          </w:tcPr>
          <w:p w:rsidR="00FE2F31" w:rsidRDefault="008E53A3">
            <w:pPr>
              <w:pStyle w:val="TableParagraph"/>
              <w:autoSpaceDE w:val="0"/>
              <w:autoSpaceDN w:val="0"/>
              <w:spacing w:line="400" w:lineRule="exact"/>
              <w:rPr>
                <w:rFonts w:ascii="仿宋_GB2312" w:eastAsia="仿宋_GB2312" w:hAnsi="仿宋_GB2312" w:cs="仿宋_GB2312"/>
                <w:w w:val="105"/>
                <w:sz w:val="24"/>
                <w:lang w:val="en-US"/>
              </w:rPr>
            </w:pPr>
            <w:r>
              <w:rPr>
                <w:rFonts w:ascii="仿宋_GB2312" w:eastAsia="仿宋_GB2312" w:hAnsi="仿宋_GB2312" w:cs="仿宋_GB2312" w:hint="eastAsia"/>
                <w:color w:val="000000" w:themeColor="text1"/>
                <w:w w:val="105"/>
                <w:sz w:val="24"/>
              </w:rPr>
              <w:t>本人</w:t>
            </w:r>
            <w:r>
              <w:rPr>
                <w:rFonts w:ascii="仿宋_GB2312" w:eastAsia="仿宋_GB2312" w:hAnsi="仿宋_GB2312" w:cs="仿宋_GB2312" w:hint="eastAsia"/>
                <w:color w:val="000000" w:themeColor="text1"/>
                <w:w w:val="105"/>
                <w:sz w:val="24"/>
                <w:lang w:val="en-US"/>
              </w:rPr>
              <w:t>近</w:t>
            </w:r>
            <w:r>
              <w:rPr>
                <w:rFonts w:ascii="仿宋_GB2312" w:eastAsia="仿宋_GB2312" w:hAnsi="仿宋_GB2312" w:cs="仿宋_GB2312" w:hint="eastAsia"/>
                <w:color w:val="000000" w:themeColor="text1"/>
                <w:w w:val="105"/>
                <w:sz w:val="24"/>
                <w:lang w:val="en-US"/>
              </w:rPr>
              <w:t>14</w:t>
            </w:r>
            <w:r>
              <w:rPr>
                <w:rFonts w:ascii="仿宋_GB2312" w:eastAsia="仿宋_GB2312" w:hAnsi="仿宋_GB2312" w:cs="仿宋_GB2312" w:hint="eastAsia"/>
                <w:color w:val="000000" w:themeColor="text1"/>
                <w:w w:val="105"/>
                <w:sz w:val="24"/>
                <w:lang w:val="en-US"/>
              </w:rPr>
              <w:t>天内</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pacing w:val="23"/>
                <w:sz w:val="24"/>
              </w:rPr>
              <w:t>是否出现发</w:t>
            </w:r>
            <w:r>
              <w:rPr>
                <w:rFonts w:ascii="仿宋_GB2312" w:eastAsia="仿宋_GB2312" w:hAnsi="仿宋_GB2312" w:cs="仿宋_GB2312" w:hint="eastAsia"/>
                <w:color w:val="000000" w:themeColor="text1"/>
                <w:spacing w:val="21"/>
                <w:sz w:val="24"/>
              </w:rPr>
              <w:t>热</w:t>
            </w:r>
            <w:r>
              <w:rPr>
                <w:rFonts w:ascii="仿宋_GB2312" w:eastAsia="仿宋_GB2312" w:hAnsi="仿宋_GB2312" w:cs="仿宋_GB2312" w:hint="eastAsia"/>
                <w:color w:val="000000" w:themeColor="text1"/>
                <w:spacing w:val="15"/>
                <w:sz w:val="24"/>
              </w:rPr>
              <w:t>（</w:t>
            </w:r>
            <w:proofErr w:type="gramStart"/>
            <w:r>
              <w:rPr>
                <w:rFonts w:ascii="仿宋_GB2312" w:eastAsia="仿宋_GB2312" w:hAnsi="仿宋_GB2312" w:cs="仿宋_GB2312" w:hint="eastAsia"/>
                <w:color w:val="000000" w:themeColor="text1"/>
                <w:spacing w:val="-14"/>
                <w:sz w:val="24"/>
              </w:rPr>
              <w:t>腋</w:t>
            </w:r>
            <w:proofErr w:type="gramEnd"/>
            <w:r>
              <w:rPr>
                <w:rFonts w:ascii="仿宋_GB2312" w:eastAsia="仿宋_GB2312" w:hAnsi="仿宋_GB2312" w:cs="仿宋_GB2312" w:hint="eastAsia"/>
                <w:color w:val="000000" w:themeColor="text1"/>
                <w:spacing w:val="9"/>
                <w:w w:val="102"/>
                <w:sz w:val="24"/>
              </w:rPr>
              <w:t>温</w:t>
            </w:r>
            <w:r>
              <w:rPr>
                <w:rFonts w:ascii="仿宋_GB2312" w:eastAsia="仿宋_GB2312" w:hAnsi="仿宋_GB2312" w:cs="仿宋_GB2312" w:hint="eastAsia"/>
                <w:color w:val="000000" w:themeColor="text1"/>
                <w:spacing w:val="3"/>
                <w:w w:val="102"/>
                <w:sz w:val="24"/>
              </w:rPr>
              <w:t>≥</w:t>
            </w:r>
            <w:r>
              <w:rPr>
                <w:rFonts w:ascii="仿宋_GB2312" w:eastAsia="仿宋_GB2312" w:hAnsi="仿宋_GB2312" w:cs="仿宋_GB2312" w:hint="eastAsia"/>
                <w:color w:val="000000" w:themeColor="text1"/>
                <w:w w:val="102"/>
                <w:sz w:val="24"/>
                <w:lang w:val="en-US"/>
              </w:rPr>
              <w:t>37.3</w:t>
            </w:r>
            <w:r>
              <w:rPr>
                <w:rFonts w:ascii="仿宋_GB2312" w:eastAsia="仿宋_GB2312" w:hAnsi="仿宋_GB2312" w:cs="仿宋_GB2312" w:hint="eastAsia"/>
                <w:color w:val="000000" w:themeColor="text1"/>
                <w:spacing w:val="7"/>
                <w:w w:val="102"/>
                <w:sz w:val="24"/>
              </w:rPr>
              <w:t>℃</w:t>
            </w:r>
            <w:r>
              <w:rPr>
                <w:rFonts w:ascii="仿宋_GB2312" w:eastAsia="仿宋_GB2312" w:hAnsi="仿宋_GB2312" w:cs="仿宋_GB2312" w:hint="eastAsia"/>
                <w:color w:val="000000" w:themeColor="text1"/>
                <w:spacing w:val="-63"/>
                <w:w w:val="102"/>
                <w:sz w:val="24"/>
              </w:rPr>
              <w:t>）</w:t>
            </w:r>
            <w:r>
              <w:rPr>
                <w:rFonts w:ascii="仿宋_GB2312" w:eastAsia="仿宋_GB2312" w:hAnsi="仿宋_GB2312" w:cs="仿宋_GB2312" w:hint="eastAsia"/>
                <w:color w:val="000000" w:themeColor="text1"/>
                <w:spacing w:val="7"/>
                <w:w w:val="102"/>
                <w:sz w:val="24"/>
              </w:rPr>
              <w:t>、</w:t>
            </w:r>
            <w:r>
              <w:rPr>
                <w:rFonts w:ascii="仿宋_GB2312" w:eastAsia="仿宋_GB2312" w:hAnsi="仿宋_GB2312" w:cs="仿宋_GB2312" w:hint="eastAsia"/>
                <w:color w:val="000000" w:themeColor="text1"/>
                <w:spacing w:val="9"/>
                <w:w w:val="102"/>
                <w:sz w:val="24"/>
              </w:rPr>
              <w:t>咳嗽等异</w:t>
            </w:r>
            <w:r>
              <w:rPr>
                <w:rFonts w:ascii="仿宋_GB2312" w:eastAsia="仿宋_GB2312" w:hAnsi="仿宋_GB2312" w:cs="仿宋_GB2312" w:hint="eastAsia"/>
                <w:w w:val="105"/>
                <w:sz w:val="24"/>
                <w:lang w:val="en-US"/>
              </w:rPr>
              <w:t>常症状。</w:t>
            </w:r>
          </w:p>
          <w:p w:rsidR="00FE2F31" w:rsidRDefault="008E53A3">
            <w:pPr>
              <w:pStyle w:val="TableParagraph"/>
              <w:autoSpaceDE w:val="0"/>
              <w:autoSpaceDN w:val="0"/>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w w:val="105"/>
                <w:sz w:val="24"/>
                <w:lang w:val="en-US"/>
              </w:rPr>
              <w:t>与你共同居住、共同生活、共同工作的密切接触人员当中是否有相似的发热</w:t>
            </w:r>
            <w:r>
              <w:rPr>
                <w:rFonts w:ascii="仿宋_GB2312" w:eastAsia="仿宋_GB2312" w:hAnsi="仿宋_GB2312" w:cs="仿宋_GB2312" w:hint="eastAsia"/>
                <w:w w:val="105"/>
                <w:sz w:val="24"/>
                <w:lang w:val="en-US"/>
              </w:rPr>
              <w:t>/</w:t>
            </w:r>
            <w:r>
              <w:rPr>
                <w:rFonts w:ascii="仿宋_GB2312" w:eastAsia="仿宋_GB2312" w:hAnsi="仿宋_GB2312" w:cs="仿宋_GB2312" w:hint="eastAsia"/>
                <w:w w:val="105"/>
                <w:sz w:val="24"/>
                <w:lang w:val="en-US"/>
              </w:rPr>
              <w:t>呼吸道病例？</w:t>
            </w:r>
          </w:p>
        </w:tc>
        <w:tc>
          <w:tcPr>
            <w:tcW w:w="2370" w:type="dxa"/>
            <w:vAlign w:val="center"/>
          </w:tcPr>
          <w:p w:rsidR="00FE2F31" w:rsidRDefault="008E53A3">
            <w:pPr>
              <w:pStyle w:val="TableParagraph"/>
              <w:spacing w:before="117" w:line="259" w:lineRule="auto"/>
              <w:ind w:left="194" w:right="139"/>
              <w:jc w:val="center"/>
              <w:rPr>
                <w:rFonts w:ascii="仿宋_GB2312" w:eastAsia="仿宋_GB2312" w:hAnsi="仿宋_GB2312" w:cs="仿宋_GB2312"/>
                <w:sz w:val="24"/>
              </w:rPr>
            </w:pPr>
            <w:r>
              <w:rPr>
                <w:rFonts w:ascii="仿宋_GB2312" w:eastAsia="仿宋_GB2312" w:hAnsi="仿宋_GB2312" w:cs="仿宋_GB2312" w:hint="eastAsia"/>
                <w:w w:val="105"/>
                <w:sz w:val="24"/>
              </w:rPr>
              <w:t>是□</w:t>
            </w:r>
            <w:r>
              <w:rPr>
                <w:rFonts w:ascii="仿宋_GB2312" w:eastAsia="仿宋_GB2312" w:hAnsi="仿宋_GB2312" w:cs="仿宋_GB2312" w:hint="eastAsia"/>
                <w:w w:val="105"/>
                <w:sz w:val="24"/>
              </w:rPr>
              <w:t xml:space="preserve"> </w:t>
            </w:r>
            <w:r>
              <w:rPr>
                <w:rFonts w:ascii="仿宋_GB2312" w:eastAsia="仿宋_GB2312" w:hAnsi="仿宋_GB2312" w:cs="仿宋_GB2312" w:hint="eastAsia"/>
                <w:w w:val="105"/>
                <w:sz w:val="24"/>
              </w:rPr>
              <w:t>否□</w:t>
            </w:r>
          </w:p>
        </w:tc>
      </w:tr>
      <w:tr w:rsidR="00FE2F31">
        <w:trPr>
          <w:trHeight w:val="1247"/>
        </w:trPr>
        <w:tc>
          <w:tcPr>
            <w:tcW w:w="1747" w:type="dxa"/>
            <w:vAlign w:val="center"/>
          </w:tcPr>
          <w:p w:rsidR="00FE2F31" w:rsidRDefault="008E53A3">
            <w:pPr>
              <w:pStyle w:val="TableParagraph"/>
              <w:autoSpaceDE w:val="0"/>
              <w:autoSpaceDN w:val="0"/>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其他需向</w:t>
            </w:r>
            <w:r>
              <w:rPr>
                <w:rFonts w:ascii="仿宋_GB2312" w:eastAsia="仿宋_GB2312" w:hAnsi="仿宋_GB2312" w:cs="仿宋_GB2312" w:hint="eastAsia"/>
                <w:sz w:val="24"/>
              </w:rPr>
              <w:t>主办方</w:t>
            </w:r>
            <w:r>
              <w:rPr>
                <w:rFonts w:ascii="仿宋_GB2312" w:eastAsia="仿宋_GB2312" w:hAnsi="仿宋_GB2312" w:cs="仿宋_GB2312" w:hint="eastAsia"/>
                <w:sz w:val="24"/>
              </w:rPr>
              <w:t>申报的特殊情况</w:t>
            </w:r>
          </w:p>
        </w:tc>
        <w:tc>
          <w:tcPr>
            <w:tcW w:w="7485" w:type="dxa"/>
            <w:gridSpan w:val="5"/>
          </w:tcPr>
          <w:p w:rsidR="00FE2F31" w:rsidRDefault="00FE2F31">
            <w:pPr>
              <w:pStyle w:val="TableParagraph"/>
              <w:rPr>
                <w:rFonts w:ascii="仿宋_GB2312" w:eastAsia="仿宋_GB2312" w:hAnsi="仿宋_GB2312" w:cs="仿宋_GB2312"/>
                <w:sz w:val="24"/>
              </w:rPr>
            </w:pPr>
          </w:p>
          <w:p w:rsidR="00FE2F31" w:rsidRDefault="00FE2F31">
            <w:pPr>
              <w:pStyle w:val="TableParagraph"/>
              <w:rPr>
                <w:rFonts w:ascii="仿宋_GB2312" w:eastAsia="仿宋_GB2312" w:hAnsi="仿宋_GB2312" w:cs="仿宋_GB2312"/>
                <w:sz w:val="24"/>
              </w:rPr>
            </w:pPr>
          </w:p>
          <w:p w:rsidR="00FE2F31" w:rsidRDefault="00FE2F31">
            <w:pPr>
              <w:pStyle w:val="TableParagraph"/>
              <w:rPr>
                <w:rFonts w:ascii="仿宋_GB2312" w:eastAsia="仿宋_GB2312" w:hAnsi="仿宋_GB2312" w:cs="仿宋_GB2312"/>
                <w:sz w:val="24"/>
              </w:rPr>
            </w:pPr>
          </w:p>
          <w:p w:rsidR="00FE2F31" w:rsidRDefault="00FE2F31">
            <w:pPr>
              <w:pStyle w:val="TableParagraph"/>
              <w:rPr>
                <w:rFonts w:ascii="仿宋_GB2312" w:eastAsia="仿宋_GB2312" w:hAnsi="仿宋_GB2312" w:cs="仿宋_GB2312"/>
                <w:sz w:val="24"/>
              </w:rPr>
            </w:pPr>
          </w:p>
        </w:tc>
      </w:tr>
      <w:tr w:rsidR="00FE2F31">
        <w:trPr>
          <w:trHeight w:val="2044"/>
        </w:trPr>
        <w:tc>
          <w:tcPr>
            <w:tcW w:w="9232" w:type="dxa"/>
            <w:gridSpan w:val="6"/>
            <w:vAlign w:val="center"/>
          </w:tcPr>
          <w:p w:rsidR="00FE2F31" w:rsidRDefault="008E53A3" w:rsidP="00720021">
            <w:pPr>
              <w:pStyle w:val="TableParagraph"/>
              <w:autoSpaceDE w:val="0"/>
              <w:autoSpaceDN w:val="0"/>
              <w:spacing w:line="400" w:lineRule="exact"/>
              <w:ind w:firstLineChars="200" w:firstLine="503"/>
              <w:rPr>
                <w:rFonts w:ascii="仿宋_GB2312" w:eastAsia="仿宋_GB2312" w:hAnsi="仿宋_GB2312" w:cs="仿宋_GB2312"/>
                <w:color w:val="000000" w:themeColor="text1"/>
                <w:w w:val="105"/>
                <w:sz w:val="24"/>
                <w:lang w:val="en-US"/>
              </w:rPr>
            </w:pPr>
            <w:r>
              <w:rPr>
                <w:rFonts w:ascii="仿宋_GB2312" w:eastAsia="仿宋_GB2312" w:hAnsi="仿宋_GB2312" w:cs="仿宋_GB2312" w:hint="eastAsia"/>
                <w:color w:val="000000" w:themeColor="text1"/>
                <w:w w:val="105"/>
                <w:sz w:val="24"/>
                <w:lang w:val="en-US"/>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FE2F31" w:rsidRDefault="00FE2F31" w:rsidP="00720021">
            <w:pPr>
              <w:ind w:firstLineChars="2400" w:firstLine="6030"/>
              <w:rPr>
                <w:rFonts w:ascii="仿宋_GB2312" w:eastAsia="仿宋_GB2312" w:hAnsi="仿宋_GB2312" w:cs="仿宋_GB2312"/>
                <w:color w:val="000000" w:themeColor="text1"/>
                <w:w w:val="105"/>
                <w:sz w:val="24"/>
                <w:lang w:bidi="zh-CN"/>
              </w:rPr>
            </w:pPr>
          </w:p>
          <w:p w:rsidR="00FE2F31" w:rsidRDefault="008E53A3" w:rsidP="00720021">
            <w:pPr>
              <w:ind w:firstLineChars="2400" w:firstLine="6030"/>
              <w:rPr>
                <w:rFonts w:ascii="仿宋_GB2312" w:eastAsia="仿宋_GB2312" w:hAnsi="仿宋_GB2312" w:cs="仿宋_GB2312"/>
                <w:color w:val="000000" w:themeColor="text1"/>
                <w:w w:val="105"/>
                <w:sz w:val="24"/>
                <w:lang w:bidi="zh-CN"/>
              </w:rPr>
            </w:pPr>
            <w:r>
              <w:rPr>
                <w:rFonts w:ascii="仿宋_GB2312" w:eastAsia="仿宋_GB2312" w:hAnsi="仿宋_GB2312" w:cs="仿宋_GB2312" w:hint="eastAsia"/>
                <w:color w:val="000000" w:themeColor="text1"/>
                <w:w w:val="105"/>
                <w:sz w:val="24"/>
                <w:lang w:bidi="zh-CN"/>
              </w:rPr>
              <w:t>申报人：</w:t>
            </w:r>
          </w:p>
          <w:p w:rsidR="00FE2F31" w:rsidRDefault="008E53A3">
            <w:pPr>
              <w:pStyle w:val="TableParagraph"/>
              <w:rPr>
                <w:rFonts w:ascii="仿宋_GB2312" w:eastAsia="仿宋_GB2312" w:hAnsi="仿宋_GB2312" w:cs="仿宋_GB2312"/>
                <w:sz w:val="24"/>
              </w:rPr>
            </w:pPr>
            <w:r>
              <w:rPr>
                <w:rFonts w:ascii="仿宋_GB2312" w:eastAsia="仿宋_GB2312" w:hAnsi="仿宋_GB2312" w:cs="仿宋_GB2312" w:hint="eastAsia"/>
                <w:color w:val="000000" w:themeColor="text1"/>
                <w:w w:val="105"/>
                <w:sz w:val="24"/>
                <w:lang w:val="en-US"/>
              </w:rPr>
              <w:t xml:space="preserve">                                                          </w:t>
            </w:r>
            <w:r>
              <w:rPr>
                <w:rFonts w:ascii="仿宋_GB2312" w:eastAsia="仿宋_GB2312" w:hAnsi="仿宋_GB2312" w:cs="仿宋_GB2312" w:hint="eastAsia"/>
                <w:color w:val="000000" w:themeColor="text1"/>
                <w:w w:val="105"/>
                <w:sz w:val="24"/>
                <w:lang w:val="en-US"/>
              </w:rPr>
              <w:t>年</w:t>
            </w:r>
            <w:r>
              <w:rPr>
                <w:rFonts w:ascii="仿宋_GB2312" w:eastAsia="仿宋_GB2312" w:hAnsi="仿宋_GB2312" w:cs="仿宋_GB2312" w:hint="eastAsia"/>
                <w:color w:val="000000" w:themeColor="text1"/>
                <w:w w:val="105"/>
                <w:sz w:val="24"/>
                <w:lang w:val="en-US"/>
              </w:rPr>
              <w:t xml:space="preserve">   </w:t>
            </w:r>
            <w:r>
              <w:rPr>
                <w:rFonts w:ascii="仿宋_GB2312" w:eastAsia="仿宋_GB2312" w:hAnsi="仿宋_GB2312" w:cs="仿宋_GB2312" w:hint="eastAsia"/>
                <w:color w:val="000000" w:themeColor="text1"/>
                <w:w w:val="105"/>
                <w:sz w:val="24"/>
                <w:lang w:val="en-US"/>
              </w:rPr>
              <w:t>月</w:t>
            </w:r>
            <w:r>
              <w:rPr>
                <w:rFonts w:ascii="仿宋_GB2312" w:eastAsia="仿宋_GB2312" w:hAnsi="仿宋_GB2312" w:cs="仿宋_GB2312" w:hint="eastAsia"/>
                <w:color w:val="000000" w:themeColor="text1"/>
                <w:w w:val="105"/>
                <w:sz w:val="24"/>
                <w:lang w:val="en-US"/>
              </w:rPr>
              <w:t xml:space="preserve">   </w:t>
            </w:r>
            <w:r>
              <w:rPr>
                <w:rFonts w:ascii="仿宋_GB2312" w:eastAsia="仿宋_GB2312" w:hAnsi="仿宋_GB2312" w:cs="仿宋_GB2312" w:hint="eastAsia"/>
                <w:color w:val="000000" w:themeColor="text1"/>
                <w:w w:val="105"/>
                <w:sz w:val="24"/>
                <w:lang w:val="en-US"/>
              </w:rPr>
              <w:t>日</w:t>
            </w:r>
          </w:p>
        </w:tc>
      </w:tr>
    </w:tbl>
    <w:p w:rsidR="00FE2F31" w:rsidRDefault="00FE2F31">
      <w:pPr>
        <w:spacing w:line="560" w:lineRule="exact"/>
        <w:rPr>
          <w:rFonts w:ascii="仿宋_GB2312" w:eastAsia="仿宋_GB2312"/>
          <w:color w:val="000000" w:themeColor="text1"/>
          <w:sz w:val="32"/>
          <w:szCs w:val="32"/>
        </w:rPr>
      </w:pPr>
    </w:p>
    <w:sectPr w:rsidR="00FE2F31">
      <w:headerReference w:type="default" r:id="rId9"/>
      <w:pgSz w:w="11906" w:h="16838"/>
      <w:pgMar w:top="1440" w:right="1531"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A3" w:rsidRDefault="008E53A3">
      <w:r>
        <w:separator/>
      </w:r>
    </w:p>
  </w:endnote>
  <w:endnote w:type="continuationSeparator" w:id="0">
    <w:p w:rsidR="008E53A3" w:rsidRDefault="008E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A3" w:rsidRDefault="008E53A3">
      <w:r>
        <w:separator/>
      </w:r>
    </w:p>
  </w:footnote>
  <w:footnote w:type="continuationSeparator" w:id="0">
    <w:p w:rsidR="008E53A3" w:rsidRDefault="008E5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F31" w:rsidRDefault="00FE2F3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45F4"/>
    <w:rsid w:val="00013089"/>
    <w:rsid w:val="00037148"/>
    <w:rsid w:val="00060318"/>
    <w:rsid w:val="00076CE9"/>
    <w:rsid w:val="000A083D"/>
    <w:rsid w:val="000B013D"/>
    <w:rsid w:val="000D2E5E"/>
    <w:rsid w:val="000F17FD"/>
    <w:rsid w:val="00113CCA"/>
    <w:rsid w:val="00135C22"/>
    <w:rsid w:val="001372BE"/>
    <w:rsid w:val="001833AD"/>
    <w:rsid w:val="001958E6"/>
    <w:rsid w:val="001A78D1"/>
    <w:rsid w:val="001C23D5"/>
    <w:rsid w:val="001F1C42"/>
    <w:rsid w:val="0021297D"/>
    <w:rsid w:val="002135E7"/>
    <w:rsid w:val="00236B6F"/>
    <w:rsid w:val="00262305"/>
    <w:rsid w:val="0027162F"/>
    <w:rsid w:val="00277404"/>
    <w:rsid w:val="00283D2D"/>
    <w:rsid w:val="002E0513"/>
    <w:rsid w:val="002F055A"/>
    <w:rsid w:val="002F4FF2"/>
    <w:rsid w:val="0030355C"/>
    <w:rsid w:val="00334D7B"/>
    <w:rsid w:val="00341790"/>
    <w:rsid w:val="00375B3B"/>
    <w:rsid w:val="003D0E77"/>
    <w:rsid w:val="00483C37"/>
    <w:rsid w:val="00492704"/>
    <w:rsid w:val="00492F6E"/>
    <w:rsid w:val="004C0D42"/>
    <w:rsid w:val="004C332B"/>
    <w:rsid w:val="0050461C"/>
    <w:rsid w:val="00516720"/>
    <w:rsid w:val="0051798D"/>
    <w:rsid w:val="005222DE"/>
    <w:rsid w:val="005225E0"/>
    <w:rsid w:val="00523954"/>
    <w:rsid w:val="005409AE"/>
    <w:rsid w:val="005469B0"/>
    <w:rsid w:val="00553BBA"/>
    <w:rsid w:val="005550A8"/>
    <w:rsid w:val="005B4BBD"/>
    <w:rsid w:val="006014D9"/>
    <w:rsid w:val="006067E3"/>
    <w:rsid w:val="006102AB"/>
    <w:rsid w:val="00616FDF"/>
    <w:rsid w:val="00642AB9"/>
    <w:rsid w:val="00647660"/>
    <w:rsid w:val="00654806"/>
    <w:rsid w:val="00661229"/>
    <w:rsid w:val="006613FA"/>
    <w:rsid w:val="006677CD"/>
    <w:rsid w:val="00672732"/>
    <w:rsid w:val="006C33B2"/>
    <w:rsid w:val="006D5600"/>
    <w:rsid w:val="006F5C76"/>
    <w:rsid w:val="007131BA"/>
    <w:rsid w:val="00720021"/>
    <w:rsid w:val="00746158"/>
    <w:rsid w:val="0075715D"/>
    <w:rsid w:val="007637A6"/>
    <w:rsid w:val="007A03E9"/>
    <w:rsid w:val="007E2F01"/>
    <w:rsid w:val="00802542"/>
    <w:rsid w:val="00816811"/>
    <w:rsid w:val="008447B3"/>
    <w:rsid w:val="00863D75"/>
    <w:rsid w:val="00885D55"/>
    <w:rsid w:val="008B60AC"/>
    <w:rsid w:val="008E53A3"/>
    <w:rsid w:val="0090452B"/>
    <w:rsid w:val="009172D6"/>
    <w:rsid w:val="009426E2"/>
    <w:rsid w:val="009743C1"/>
    <w:rsid w:val="009A0DBD"/>
    <w:rsid w:val="009A50A1"/>
    <w:rsid w:val="00A045F4"/>
    <w:rsid w:val="00A26DBF"/>
    <w:rsid w:val="00A70890"/>
    <w:rsid w:val="00A83E72"/>
    <w:rsid w:val="00A84AB7"/>
    <w:rsid w:val="00A93DCF"/>
    <w:rsid w:val="00AA5DCF"/>
    <w:rsid w:val="00AB18CC"/>
    <w:rsid w:val="00AE2513"/>
    <w:rsid w:val="00AF6D99"/>
    <w:rsid w:val="00B171B7"/>
    <w:rsid w:val="00B2756B"/>
    <w:rsid w:val="00B402E4"/>
    <w:rsid w:val="00B8314E"/>
    <w:rsid w:val="00BE00F7"/>
    <w:rsid w:val="00BE1A45"/>
    <w:rsid w:val="00C075BB"/>
    <w:rsid w:val="00C24388"/>
    <w:rsid w:val="00C460C0"/>
    <w:rsid w:val="00C6056B"/>
    <w:rsid w:val="00C72EA5"/>
    <w:rsid w:val="00C901C8"/>
    <w:rsid w:val="00CF0FE1"/>
    <w:rsid w:val="00CF3258"/>
    <w:rsid w:val="00D03F1B"/>
    <w:rsid w:val="00D51AFC"/>
    <w:rsid w:val="00D9062E"/>
    <w:rsid w:val="00DA1EEA"/>
    <w:rsid w:val="00DB036D"/>
    <w:rsid w:val="00E02D08"/>
    <w:rsid w:val="00E15A3E"/>
    <w:rsid w:val="00E330BA"/>
    <w:rsid w:val="00E4216F"/>
    <w:rsid w:val="00E56916"/>
    <w:rsid w:val="00E67A62"/>
    <w:rsid w:val="00E94A90"/>
    <w:rsid w:val="00EB3FDD"/>
    <w:rsid w:val="00EC20F5"/>
    <w:rsid w:val="00EC42C7"/>
    <w:rsid w:val="00F07C0E"/>
    <w:rsid w:val="00F221D2"/>
    <w:rsid w:val="00F5508D"/>
    <w:rsid w:val="00F846B6"/>
    <w:rsid w:val="00FE24C5"/>
    <w:rsid w:val="00FE2F31"/>
    <w:rsid w:val="0160621C"/>
    <w:rsid w:val="036B4D9E"/>
    <w:rsid w:val="07D920D1"/>
    <w:rsid w:val="10A527B9"/>
    <w:rsid w:val="1F4D1D9A"/>
    <w:rsid w:val="1F927FCE"/>
    <w:rsid w:val="241D7EEC"/>
    <w:rsid w:val="2986759C"/>
    <w:rsid w:val="2A5E0ADF"/>
    <w:rsid w:val="2EF7425A"/>
    <w:rsid w:val="32EF3049"/>
    <w:rsid w:val="363248B6"/>
    <w:rsid w:val="37737F75"/>
    <w:rsid w:val="3FE15A9D"/>
    <w:rsid w:val="41EA4C34"/>
    <w:rsid w:val="45F2332C"/>
    <w:rsid w:val="470E4DA0"/>
    <w:rsid w:val="4ABA1C3E"/>
    <w:rsid w:val="4BE34CDA"/>
    <w:rsid w:val="52775506"/>
    <w:rsid w:val="547A799E"/>
    <w:rsid w:val="59557987"/>
    <w:rsid w:val="5DF15F57"/>
    <w:rsid w:val="5E4C4C13"/>
    <w:rsid w:val="5F002F7D"/>
    <w:rsid w:val="5FBE28DD"/>
    <w:rsid w:val="5FF8115B"/>
    <w:rsid w:val="62CE62C8"/>
    <w:rsid w:val="631F1EC2"/>
    <w:rsid w:val="66453201"/>
    <w:rsid w:val="6C346336"/>
    <w:rsid w:val="71DE7F8B"/>
    <w:rsid w:val="7DFA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50" w:after="150"/>
      <w:jc w:val="center"/>
      <w:outlineLvl w:val="0"/>
    </w:pPr>
    <w:rPr>
      <w:rFonts w:ascii="Arial" w:eastAsia="宋体" w:hAnsi="Arial" w:cs="Arial"/>
      <w:b/>
      <w:bCs/>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ind w:right="115"/>
      <w:jc w:val="left"/>
    </w:pPr>
    <w:rPr>
      <w:rFonts w:ascii="宋体" w:eastAsia="宋体" w:hAnsi="宋体" w:cs="宋体"/>
      <w:kern w:val="0"/>
      <w:sz w:val="24"/>
      <w:szCs w:val="24"/>
      <w:lang w:val="zh-CN" w:bidi="zh-CN"/>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semiHidden/>
    <w:unhideWhenUsed/>
    <w:qFormat/>
    <w:rPr>
      <w:color w:val="2B2B2B"/>
      <w:u w:val="non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1Char">
    <w:name w:val="标题 1 Char"/>
    <w:basedOn w:val="a0"/>
    <w:link w:val="1"/>
    <w:uiPriority w:val="9"/>
    <w:qFormat/>
    <w:rPr>
      <w:rFonts w:ascii="Arial" w:eastAsia="宋体" w:hAnsi="Arial" w:cs="Arial"/>
      <w:b/>
      <w:bCs/>
      <w:kern w:val="36"/>
      <w:sz w:val="30"/>
      <w:szCs w:val="30"/>
    </w:rPr>
  </w:style>
  <w:style w:type="paragraph" w:styleId="a9">
    <w:name w:val="List Paragraph"/>
    <w:basedOn w:val="a"/>
    <w:uiPriority w:val="34"/>
    <w:qFormat/>
    <w:pPr>
      <w:ind w:firstLineChars="200" w:firstLine="420"/>
    </w:pPr>
  </w:style>
  <w:style w:type="character" w:customStyle="1" w:styleId="Char">
    <w:name w:val="正文文本 Char"/>
    <w:basedOn w:val="a0"/>
    <w:link w:val="a3"/>
    <w:uiPriority w:val="1"/>
    <w:qFormat/>
    <w:rPr>
      <w:rFonts w:ascii="宋体" w:eastAsia="宋体" w:hAnsi="宋体" w:cs="宋体"/>
      <w:kern w:val="0"/>
      <w:sz w:val="24"/>
      <w:szCs w:val="24"/>
      <w:lang w:val="zh-CN" w:bidi="zh-CN"/>
    </w:rPr>
  </w:style>
  <w:style w:type="paragraph" w:customStyle="1" w:styleId="TableParagraph">
    <w:name w:val="Table Paragraph"/>
    <w:basedOn w:val="a"/>
    <w:uiPriority w:val="1"/>
    <w:qFormat/>
    <w:rPr>
      <w:rFonts w:ascii="仿宋" w:eastAsia="仿宋" w:hAnsi="仿宋" w:cs="仿宋"/>
      <w:lang w:val="zh-CN" w:bidi="zh-CN"/>
    </w:rPr>
  </w:style>
  <w:style w:type="paragraph" w:styleId="aa">
    <w:name w:val="Balloon Text"/>
    <w:basedOn w:val="a"/>
    <w:link w:val="Char2"/>
    <w:uiPriority w:val="99"/>
    <w:semiHidden/>
    <w:unhideWhenUsed/>
    <w:rsid w:val="00720021"/>
    <w:rPr>
      <w:sz w:val="18"/>
      <w:szCs w:val="18"/>
    </w:rPr>
  </w:style>
  <w:style w:type="character" w:customStyle="1" w:styleId="Char2">
    <w:name w:val="批注框文本 Char"/>
    <w:basedOn w:val="a0"/>
    <w:link w:val="aa"/>
    <w:uiPriority w:val="99"/>
    <w:semiHidden/>
    <w:rsid w:val="0072002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E8A8E-EA01-4ACB-891C-D334F7E2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470</Characters>
  <Application>Microsoft Office Word</Application>
  <DocSecurity>0</DocSecurity>
  <Lines>3</Lines>
  <Paragraphs>1</Paragraphs>
  <ScaleCrop>false</ScaleCrop>
  <Company>Sky123.Org</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Administrator</cp:lastModifiedBy>
  <cp:revision>79</cp:revision>
  <cp:lastPrinted>2020-08-03T09:40:00Z</cp:lastPrinted>
  <dcterms:created xsi:type="dcterms:W3CDTF">2015-08-10T01:10:00Z</dcterms:created>
  <dcterms:modified xsi:type="dcterms:W3CDTF">2021-09-17T03:49:00Z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