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pacing w:val="100"/>
          <w:sz w:val="44"/>
          <w:szCs w:val="44"/>
        </w:rPr>
      </w:pPr>
      <w:r>
        <w:rPr>
          <w:rFonts w:hint="eastAsia" w:ascii="黑体" w:hAnsi="黑体" w:eastAsia="黑体" w:cs="黑体"/>
          <w:spacing w:val="100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黑体" w:hAnsi="黑体" w:eastAsia="黑体" w:cs="黑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0"/>
        </w:numPr>
        <w:spacing w:line="300" w:lineRule="exact"/>
        <w:ind w:left="420" w:leftChars="0"/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．此表除审核栏的内容外，其余由报考者填写，打印一式2份。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2881"/>
    <w:rsid w:val="7BF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2021-10-13T10:11:00Z</dcterms:created>
  <dc:creator>應龍女魃</dc:creator>
  <cp:lastModifiedBy>應龍女魃</cp:lastModifiedBy>
  <dcterms:modified xsi:type="dcterms:W3CDTF">2021-10-13T10:14:57Z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85C46EA5406648499466BF27147BC9C4</vt:lpwstr>
  </property>
</Properties>
</file>