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644" w:rsidRPr="00DB3644" w:rsidRDefault="00DB3644" w:rsidP="00DB3644">
      <w:pPr>
        <w:shd w:val="clear" w:color="auto" w:fill="FFFFFF"/>
        <w:adjustRightInd/>
        <w:snapToGrid/>
        <w:spacing w:after="0"/>
        <w:outlineLvl w:val="1"/>
        <w:rPr>
          <w:rFonts w:ascii="仿宋_GB2312" w:eastAsia="仿宋_GB2312" w:hAnsiTheme="minorEastAsia" w:cs="宋体"/>
          <w:color w:val="000000" w:themeColor="text1"/>
          <w:sz w:val="32"/>
          <w:szCs w:val="32"/>
        </w:rPr>
      </w:pPr>
      <w:r w:rsidRPr="00DB3644">
        <w:rPr>
          <w:rFonts w:ascii="仿宋_GB2312" w:eastAsia="仿宋_GB2312" w:hAnsiTheme="minorEastAsia" w:cs="宋体" w:hint="eastAsia"/>
          <w:color w:val="000000" w:themeColor="text1"/>
          <w:sz w:val="32"/>
          <w:szCs w:val="32"/>
        </w:rPr>
        <w:t>附件4</w:t>
      </w:r>
    </w:p>
    <w:p w:rsidR="002E1995" w:rsidRPr="002E1995" w:rsidRDefault="00942C68" w:rsidP="00143CA6">
      <w:pPr>
        <w:shd w:val="clear" w:color="auto" w:fill="FFFFFF"/>
        <w:adjustRightInd/>
        <w:snapToGrid/>
        <w:spacing w:after="0"/>
        <w:jc w:val="center"/>
        <w:outlineLvl w:val="1"/>
        <w:rPr>
          <w:rFonts w:asciiTheme="minorEastAsia" w:eastAsiaTheme="minorEastAsia" w:hAnsiTheme="minorEastAsia" w:cs="宋体"/>
          <w:color w:val="000000" w:themeColor="text1"/>
          <w:sz w:val="44"/>
          <w:szCs w:val="44"/>
        </w:rPr>
      </w:pPr>
      <w:r w:rsidRPr="002E1995">
        <w:rPr>
          <w:rFonts w:asciiTheme="minorEastAsia" w:eastAsiaTheme="minorEastAsia" w:hAnsiTheme="minorEastAsia" w:cs="宋体"/>
          <w:color w:val="000000" w:themeColor="text1"/>
          <w:sz w:val="44"/>
          <w:szCs w:val="44"/>
        </w:rPr>
        <w:t>2021年</w:t>
      </w:r>
      <w:r w:rsidR="002E1995" w:rsidRPr="002E1995">
        <w:rPr>
          <w:rFonts w:asciiTheme="minorEastAsia" w:eastAsiaTheme="minorEastAsia" w:hAnsiTheme="minorEastAsia" w:cs="宋体" w:hint="eastAsia"/>
          <w:color w:val="000000" w:themeColor="text1"/>
          <w:sz w:val="44"/>
          <w:szCs w:val="44"/>
        </w:rPr>
        <w:t>聊城市</w:t>
      </w:r>
      <w:r w:rsidRPr="002E1995">
        <w:rPr>
          <w:rFonts w:asciiTheme="minorEastAsia" w:eastAsiaTheme="minorEastAsia" w:hAnsiTheme="minorEastAsia" w:cs="宋体"/>
          <w:color w:val="000000" w:themeColor="text1"/>
          <w:sz w:val="44"/>
          <w:szCs w:val="44"/>
        </w:rPr>
        <w:t>东昌府区</w:t>
      </w:r>
      <w:r w:rsidR="002E1995" w:rsidRPr="002E1995">
        <w:rPr>
          <w:rFonts w:asciiTheme="minorEastAsia" w:eastAsiaTheme="minorEastAsia" w:hAnsiTheme="minorEastAsia" w:cs="宋体" w:hint="eastAsia"/>
          <w:color w:val="000000" w:themeColor="text1"/>
          <w:sz w:val="44"/>
          <w:szCs w:val="44"/>
        </w:rPr>
        <w:t>中医</w:t>
      </w:r>
      <w:r w:rsidR="00B43E9C">
        <w:rPr>
          <w:rFonts w:asciiTheme="minorEastAsia" w:eastAsiaTheme="minorEastAsia" w:hAnsiTheme="minorEastAsia" w:cs="宋体" w:hint="eastAsia"/>
          <w:color w:val="000000" w:themeColor="text1"/>
          <w:sz w:val="44"/>
          <w:szCs w:val="44"/>
        </w:rPr>
        <w:t>院</w:t>
      </w:r>
      <w:r w:rsidR="002E1995" w:rsidRPr="002E1995">
        <w:rPr>
          <w:rFonts w:asciiTheme="minorEastAsia" w:eastAsiaTheme="minorEastAsia" w:hAnsiTheme="minorEastAsia" w:cs="宋体" w:hint="eastAsia"/>
          <w:color w:val="000000" w:themeColor="text1"/>
          <w:sz w:val="44"/>
          <w:szCs w:val="44"/>
        </w:rPr>
        <w:t>引进优秀人才</w:t>
      </w:r>
    </w:p>
    <w:p w:rsidR="00942C68" w:rsidRPr="002E1995" w:rsidRDefault="00942C68" w:rsidP="00143CA6">
      <w:pPr>
        <w:shd w:val="clear" w:color="auto" w:fill="FFFFFF"/>
        <w:adjustRightInd/>
        <w:snapToGrid/>
        <w:spacing w:after="0"/>
        <w:jc w:val="center"/>
        <w:outlineLvl w:val="1"/>
        <w:rPr>
          <w:rFonts w:asciiTheme="minorEastAsia" w:eastAsiaTheme="minorEastAsia" w:hAnsiTheme="minorEastAsia" w:cs="宋体"/>
          <w:color w:val="000000" w:themeColor="text1"/>
          <w:sz w:val="44"/>
          <w:szCs w:val="44"/>
        </w:rPr>
      </w:pPr>
      <w:r w:rsidRPr="002E1995">
        <w:rPr>
          <w:rFonts w:asciiTheme="minorEastAsia" w:eastAsiaTheme="minorEastAsia" w:hAnsiTheme="minorEastAsia" w:cs="宋体"/>
          <w:color w:val="000000" w:themeColor="text1"/>
          <w:sz w:val="44"/>
          <w:szCs w:val="44"/>
        </w:rPr>
        <w:t>考生疫情防控告知书</w:t>
      </w:r>
    </w:p>
    <w:p w:rsidR="00143CA6" w:rsidRDefault="00143CA6" w:rsidP="00172396">
      <w:pPr>
        <w:shd w:val="clear" w:color="auto" w:fill="FFFFFF"/>
        <w:adjustRightInd/>
        <w:snapToGrid/>
        <w:spacing w:after="0"/>
        <w:ind w:firstLine="629"/>
        <w:rPr>
          <w:rFonts w:ascii="仿宋_GB2312" w:eastAsia="仿宋_GB2312" w:hAnsiTheme="minorEastAsia" w:cs="宋体"/>
          <w:color w:val="000000" w:themeColor="text1"/>
          <w:sz w:val="32"/>
          <w:szCs w:val="32"/>
        </w:rPr>
      </w:pPr>
    </w:p>
    <w:p w:rsidR="002E1995" w:rsidRPr="00EB6059" w:rsidRDefault="002E1995" w:rsidP="00172396">
      <w:pPr>
        <w:shd w:val="clear" w:color="auto" w:fill="FFFFFF"/>
        <w:adjustRightInd/>
        <w:snapToGrid/>
        <w:spacing w:after="0"/>
        <w:ind w:firstLine="629"/>
        <w:rPr>
          <w:rFonts w:ascii="仿宋_GB2312" w:eastAsia="仿宋_GB2312"/>
          <w:color w:val="000000" w:themeColor="text1"/>
          <w:sz w:val="32"/>
          <w:szCs w:val="32"/>
        </w:rPr>
      </w:pPr>
      <w:r w:rsidRPr="00EB6059">
        <w:rPr>
          <w:rFonts w:ascii="仿宋_GB2312" w:eastAsia="仿宋_GB2312" w:hAnsiTheme="minorEastAsia" w:cs="宋体" w:hint="eastAsia"/>
          <w:color w:val="000000" w:themeColor="text1"/>
          <w:sz w:val="32"/>
          <w:szCs w:val="32"/>
        </w:rPr>
        <w:t>聊城市东昌府区中医院引进优秀人才</w:t>
      </w:r>
      <w:r w:rsidRPr="00EB6059">
        <w:rPr>
          <w:rFonts w:ascii="仿宋_GB2312" w:eastAsia="仿宋_GB2312" w:hint="eastAsia"/>
          <w:color w:val="000000" w:themeColor="text1"/>
          <w:sz w:val="32"/>
          <w:szCs w:val="32"/>
        </w:rPr>
        <w:t>面试时间</w:t>
      </w:r>
      <w:r w:rsidR="00172396" w:rsidRPr="00EB6059">
        <w:rPr>
          <w:rFonts w:ascii="仿宋_GB2312" w:eastAsia="仿宋_GB2312" w:hint="eastAsia"/>
          <w:color w:val="000000" w:themeColor="text1"/>
          <w:sz w:val="32"/>
          <w:szCs w:val="32"/>
        </w:rPr>
        <w:t>拟定于</w:t>
      </w:r>
      <w:r w:rsidR="00942C68" w:rsidRPr="00EB6059">
        <w:rPr>
          <w:rFonts w:ascii="仿宋_GB2312" w:eastAsia="仿宋_GB2312" w:hint="eastAsia"/>
          <w:color w:val="000000" w:themeColor="text1"/>
          <w:sz w:val="32"/>
          <w:szCs w:val="32"/>
        </w:rPr>
        <w:t>2021年1</w:t>
      </w:r>
      <w:r w:rsidRPr="00EB6059">
        <w:rPr>
          <w:rFonts w:ascii="仿宋_GB2312" w:eastAsia="仿宋_GB2312" w:hint="eastAsia"/>
          <w:color w:val="000000" w:themeColor="text1"/>
          <w:sz w:val="32"/>
          <w:szCs w:val="32"/>
        </w:rPr>
        <w:t>1</w:t>
      </w:r>
      <w:r w:rsidR="00942C68" w:rsidRPr="00EB6059">
        <w:rPr>
          <w:rFonts w:ascii="仿宋_GB2312" w:eastAsia="仿宋_GB2312" w:hint="eastAsia"/>
          <w:color w:val="000000" w:themeColor="text1"/>
          <w:sz w:val="32"/>
          <w:szCs w:val="32"/>
        </w:rPr>
        <w:t>月</w:t>
      </w:r>
      <w:r w:rsidR="00B43E9C" w:rsidRPr="00EB6059">
        <w:rPr>
          <w:rFonts w:ascii="仿宋_GB2312" w:eastAsia="仿宋_GB2312" w:hint="eastAsia"/>
          <w:color w:val="000000" w:themeColor="text1"/>
          <w:sz w:val="32"/>
          <w:szCs w:val="32"/>
        </w:rPr>
        <w:t>4</w:t>
      </w:r>
      <w:r w:rsidR="00942C68" w:rsidRPr="00EB6059">
        <w:rPr>
          <w:rFonts w:ascii="仿宋_GB2312" w:eastAsia="仿宋_GB2312" w:hint="eastAsia"/>
          <w:color w:val="000000" w:themeColor="text1"/>
          <w:sz w:val="32"/>
          <w:szCs w:val="32"/>
        </w:rPr>
        <w:t>日举行，按照统筹推进疫情防控要求，请考生严格按照疫情防控要求做好</w:t>
      </w:r>
      <w:r w:rsidR="00B43E9C" w:rsidRPr="00EB6059">
        <w:rPr>
          <w:rFonts w:ascii="仿宋_GB2312" w:eastAsia="仿宋_GB2312" w:hint="eastAsia"/>
          <w:color w:val="000000" w:themeColor="text1"/>
          <w:sz w:val="32"/>
          <w:szCs w:val="32"/>
        </w:rPr>
        <w:t>面</w:t>
      </w:r>
      <w:r w:rsidR="00942C68" w:rsidRPr="00EB6059">
        <w:rPr>
          <w:rFonts w:ascii="仿宋_GB2312" w:eastAsia="仿宋_GB2312" w:hint="eastAsia"/>
          <w:color w:val="000000" w:themeColor="text1"/>
          <w:sz w:val="32"/>
          <w:szCs w:val="32"/>
        </w:rPr>
        <w:t>试前的准备工作。现将</w:t>
      </w:r>
      <w:r w:rsidRPr="00EB6059">
        <w:rPr>
          <w:rFonts w:ascii="仿宋_GB2312" w:eastAsia="仿宋_GB2312" w:hint="eastAsia"/>
          <w:color w:val="000000" w:themeColor="text1"/>
          <w:sz w:val="32"/>
          <w:szCs w:val="32"/>
        </w:rPr>
        <w:t>面</w:t>
      </w:r>
      <w:r w:rsidR="00942C68" w:rsidRPr="00EB6059">
        <w:rPr>
          <w:rFonts w:ascii="仿宋_GB2312" w:eastAsia="仿宋_GB2312" w:hint="eastAsia"/>
          <w:color w:val="000000" w:themeColor="text1"/>
          <w:sz w:val="32"/>
          <w:szCs w:val="32"/>
        </w:rPr>
        <w:t>试疫情防控有关事宜公告如下：</w:t>
      </w:r>
    </w:p>
    <w:p w:rsidR="00942C68" w:rsidRPr="00EB6059" w:rsidRDefault="00942C68" w:rsidP="00172396">
      <w:pPr>
        <w:shd w:val="clear" w:color="auto" w:fill="FFFFFF"/>
        <w:adjustRightInd/>
        <w:snapToGrid/>
        <w:spacing w:after="0"/>
        <w:ind w:firstLine="629"/>
        <w:outlineLvl w:val="1"/>
        <w:rPr>
          <w:rFonts w:ascii="仿宋_GB2312" w:eastAsia="仿宋_GB2312" w:hAnsiTheme="minorEastAsia" w:cs="宋体"/>
          <w:color w:val="000000" w:themeColor="text1"/>
          <w:sz w:val="32"/>
          <w:szCs w:val="32"/>
        </w:rPr>
      </w:pPr>
      <w:r w:rsidRPr="00EB6059">
        <w:rPr>
          <w:rFonts w:ascii="仿宋_GB2312" w:eastAsia="仿宋_GB2312" w:hint="eastAsia"/>
          <w:color w:val="000000" w:themeColor="text1"/>
          <w:sz w:val="32"/>
          <w:szCs w:val="32"/>
        </w:rPr>
        <w:t>一、参加</w:t>
      </w:r>
      <w:r w:rsidR="00172396" w:rsidRPr="00EB6059">
        <w:rPr>
          <w:rFonts w:ascii="仿宋_GB2312" w:eastAsia="仿宋_GB2312" w:hint="eastAsia"/>
          <w:color w:val="000000" w:themeColor="text1"/>
          <w:sz w:val="32"/>
          <w:szCs w:val="32"/>
        </w:rPr>
        <w:t>2021年</w:t>
      </w:r>
      <w:r w:rsidR="002E1995" w:rsidRPr="00EB6059">
        <w:rPr>
          <w:rFonts w:ascii="仿宋_GB2312" w:eastAsia="仿宋_GB2312" w:hAnsiTheme="minorEastAsia" w:cs="宋体" w:hint="eastAsia"/>
          <w:color w:val="000000" w:themeColor="text1"/>
          <w:sz w:val="32"/>
          <w:szCs w:val="32"/>
        </w:rPr>
        <w:t>聊城市东昌府区中医院引进优秀人才</w:t>
      </w:r>
      <w:r w:rsidR="002E1995" w:rsidRPr="00EB6059">
        <w:rPr>
          <w:rFonts w:ascii="仿宋_GB2312" w:eastAsia="仿宋_GB2312" w:hint="eastAsia"/>
          <w:color w:val="000000" w:themeColor="text1"/>
          <w:sz w:val="32"/>
          <w:szCs w:val="32"/>
        </w:rPr>
        <w:t>面</w:t>
      </w:r>
      <w:r w:rsidRPr="00EB6059">
        <w:rPr>
          <w:rFonts w:ascii="仿宋_GB2312" w:eastAsia="仿宋_GB2312" w:hint="eastAsia"/>
          <w:color w:val="000000" w:themeColor="text1"/>
          <w:sz w:val="32"/>
          <w:szCs w:val="32"/>
        </w:rPr>
        <w:t>试的考生，请务必提前申领“山东省电子健康通行码”和“通信大数据行程卡”，</w:t>
      </w:r>
      <w:r w:rsidRPr="00EB6059">
        <w:rPr>
          <w:rStyle w:val="a4"/>
          <w:rFonts w:ascii="仿宋_GB2312" w:eastAsia="仿宋_GB2312" w:hint="eastAsia"/>
          <w:b w:val="0"/>
          <w:color w:val="000000" w:themeColor="text1"/>
          <w:sz w:val="32"/>
          <w:szCs w:val="32"/>
        </w:rPr>
        <w:t>按照《考试人员健康管理信息采集表》要求，记录好考前14天至考试当日每天的体温和健康状况等</w:t>
      </w:r>
      <w:r w:rsidRPr="00EB6059">
        <w:rPr>
          <w:rFonts w:ascii="仿宋_GB2312" w:eastAsia="仿宋_GB2312" w:hint="eastAsia"/>
          <w:b/>
          <w:color w:val="000000" w:themeColor="text1"/>
          <w:sz w:val="32"/>
          <w:szCs w:val="32"/>
        </w:rPr>
        <w:t>，</w:t>
      </w:r>
      <w:r w:rsidRPr="00EB6059">
        <w:rPr>
          <w:rFonts w:ascii="仿宋_GB2312" w:eastAsia="仿宋_GB2312" w:hint="eastAsia"/>
          <w:color w:val="000000" w:themeColor="text1"/>
          <w:sz w:val="32"/>
          <w:szCs w:val="32"/>
        </w:rPr>
        <w:t>考前主动减少外出、不必要的聚集和人员接触，确保</w:t>
      </w:r>
      <w:r w:rsidR="00172396" w:rsidRPr="00EB6059">
        <w:rPr>
          <w:rFonts w:ascii="仿宋_GB2312" w:eastAsia="仿宋_GB2312" w:hint="eastAsia"/>
          <w:color w:val="000000" w:themeColor="text1"/>
          <w:sz w:val="32"/>
          <w:szCs w:val="32"/>
        </w:rPr>
        <w:t>面</w:t>
      </w:r>
      <w:r w:rsidRPr="00EB6059">
        <w:rPr>
          <w:rFonts w:ascii="仿宋_GB2312" w:eastAsia="仿宋_GB2312" w:hint="eastAsia"/>
          <w:color w:val="000000" w:themeColor="text1"/>
          <w:sz w:val="32"/>
          <w:szCs w:val="32"/>
        </w:rPr>
        <w:t>试时身体状况良好。</w:t>
      </w:r>
    </w:p>
    <w:p w:rsidR="00942C68" w:rsidRPr="00EB6059" w:rsidRDefault="002E1995" w:rsidP="00143CA6">
      <w:pPr>
        <w:pStyle w:val="a3"/>
        <w:shd w:val="clear" w:color="auto" w:fill="FFFFFF"/>
        <w:spacing w:before="0" w:beforeAutospacing="0" w:after="0" w:afterAutospacing="0"/>
        <w:ind w:firstLineChars="200" w:firstLine="616"/>
        <w:rPr>
          <w:rFonts w:ascii="仿宋_GB2312" w:eastAsia="仿宋_GB2312"/>
          <w:color w:val="000000" w:themeColor="text1"/>
          <w:sz w:val="32"/>
          <w:szCs w:val="32"/>
        </w:rPr>
      </w:pPr>
      <w:r w:rsidRPr="00EB6059">
        <w:rPr>
          <w:rFonts w:ascii="仿宋_GB2312" w:eastAsia="仿宋_GB2312" w:hint="eastAsia"/>
          <w:color w:val="000000" w:themeColor="text1"/>
          <w:spacing w:val="-12"/>
          <w:sz w:val="32"/>
          <w:szCs w:val="32"/>
        </w:rPr>
        <w:t>二、</w:t>
      </w:r>
      <w:r w:rsidR="00172396" w:rsidRPr="00EB6059">
        <w:rPr>
          <w:rFonts w:ascii="仿宋_GB2312" w:eastAsia="仿宋_GB2312" w:hint="eastAsia"/>
          <w:color w:val="000000" w:themeColor="text1"/>
          <w:spacing w:val="-12"/>
          <w:sz w:val="32"/>
          <w:szCs w:val="32"/>
        </w:rPr>
        <w:t>面</w:t>
      </w:r>
      <w:r w:rsidRPr="00EB6059">
        <w:rPr>
          <w:rFonts w:ascii="仿宋_GB2312" w:eastAsia="仿宋_GB2312" w:hint="eastAsia"/>
          <w:color w:val="000000" w:themeColor="text1"/>
          <w:spacing w:val="-12"/>
          <w:sz w:val="32"/>
          <w:szCs w:val="32"/>
        </w:rPr>
        <w:t>试当日，考生经现场检测体温正常（未超过</w:t>
      </w:r>
      <w:r w:rsidR="00942C68" w:rsidRPr="00EB6059">
        <w:rPr>
          <w:rFonts w:ascii="仿宋_GB2312" w:eastAsia="仿宋_GB2312" w:hint="eastAsia"/>
          <w:color w:val="000000" w:themeColor="text1"/>
          <w:spacing w:val="-12"/>
          <w:sz w:val="32"/>
          <w:szCs w:val="32"/>
        </w:rPr>
        <w:t>37.3℃）</w:t>
      </w:r>
      <w:r w:rsidR="00942C68" w:rsidRPr="00EB6059">
        <w:rPr>
          <w:rFonts w:ascii="仿宋_GB2312" w:eastAsia="仿宋_GB2312" w:hint="eastAsia"/>
          <w:color w:val="000000" w:themeColor="text1"/>
          <w:sz w:val="32"/>
          <w:szCs w:val="32"/>
        </w:rPr>
        <w:t>持山东省电子健康通行码绿码、通信大数据行程卡绿卡、</w:t>
      </w:r>
      <w:r w:rsidR="00172396" w:rsidRPr="00EB6059">
        <w:rPr>
          <w:rStyle w:val="a4"/>
          <w:rFonts w:ascii="仿宋_GB2312" w:eastAsia="仿宋_GB2312" w:hint="eastAsia"/>
          <w:b w:val="0"/>
          <w:color w:val="000000" w:themeColor="text1"/>
          <w:sz w:val="32"/>
          <w:szCs w:val="32"/>
        </w:rPr>
        <w:t>面</w:t>
      </w:r>
      <w:r w:rsidR="00942C68" w:rsidRPr="00EB6059">
        <w:rPr>
          <w:rStyle w:val="a4"/>
          <w:rFonts w:ascii="仿宋_GB2312" w:eastAsia="仿宋_GB2312" w:hint="eastAsia"/>
          <w:b w:val="0"/>
          <w:color w:val="000000" w:themeColor="text1"/>
          <w:sz w:val="32"/>
          <w:szCs w:val="32"/>
        </w:rPr>
        <w:t>试人员健康管理信息采集表和本人考前48小时内（依采样时间计算，下同）新冠病毒核酸检测阴性证明纸质版，方可参加考试。</w:t>
      </w:r>
      <w:r w:rsidR="00143CA6" w:rsidRPr="00EB6059">
        <w:rPr>
          <w:rStyle w:val="a4"/>
          <w:rFonts w:ascii="仿宋_GB2312" w:eastAsia="仿宋_GB2312" w:hint="eastAsia"/>
          <w:b w:val="0"/>
          <w:color w:val="000000" w:themeColor="text1"/>
          <w:sz w:val="32"/>
          <w:szCs w:val="32"/>
        </w:rPr>
        <w:t xml:space="preserve">                 </w:t>
      </w:r>
      <w:r w:rsidR="00942C68" w:rsidRPr="00EB6059">
        <w:rPr>
          <w:rFonts w:ascii="仿宋_GB2312" w:eastAsia="仿宋_GB2312" w:hint="eastAsia"/>
          <w:color w:val="000000" w:themeColor="text1"/>
          <w:sz w:val="32"/>
          <w:szCs w:val="32"/>
        </w:rPr>
        <w:t>山东省电子健康通行码和通信大数据行程卡可通过微信、支付</w:t>
      </w:r>
      <w:r w:rsidR="00942C68" w:rsidRPr="00EB6059">
        <w:rPr>
          <w:rFonts w:ascii="仿宋_GB2312" w:eastAsia="仿宋_GB2312" w:hint="eastAsia"/>
          <w:color w:val="000000" w:themeColor="text1"/>
          <w:sz w:val="32"/>
          <w:szCs w:val="32"/>
        </w:rPr>
        <w:lastRenderedPageBreak/>
        <w:t>宝“电子健康通行卡”小程序申领，进入考点时通过手机集中展示。</w:t>
      </w:r>
    </w:p>
    <w:p w:rsidR="00942C68" w:rsidRPr="00EB6059" w:rsidRDefault="00942C68" w:rsidP="00172396">
      <w:pPr>
        <w:pStyle w:val="a3"/>
        <w:shd w:val="clear" w:color="auto" w:fill="FFFFFF"/>
        <w:spacing w:before="0" w:beforeAutospacing="0" w:after="0" w:afterAutospacing="0"/>
        <w:ind w:firstLine="480"/>
        <w:rPr>
          <w:rFonts w:ascii="仿宋_GB2312" w:eastAsia="仿宋_GB2312"/>
          <w:color w:val="000000" w:themeColor="text1"/>
          <w:sz w:val="32"/>
          <w:szCs w:val="32"/>
        </w:rPr>
      </w:pPr>
      <w:r w:rsidRPr="00EB6059">
        <w:rPr>
          <w:rFonts w:ascii="仿宋_GB2312" w:eastAsia="仿宋_GB2312" w:hint="eastAsia"/>
          <w:color w:val="000000" w:themeColor="text1"/>
          <w:sz w:val="32"/>
          <w:szCs w:val="32"/>
        </w:rPr>
        <w:t>三、存在以下情形的考生，不得参加考试：</w:t>
      </w:r>
    </w:p>
    <w:p w:rsidR="00942C68" w:rsidRPr="00EB6059" w:rsidRDefault="00942C68" w:rsidP="00172396">
      <w:pPr>
        <w:pStyle w:val="a3"/>
        <w:shd w:val="clear" w:color="auto" w:fill="FFFFFF"/>
        <w:spacing w:before="0" w:beforeAutospacing="0" w:after="0" w:afterAutospacing="0"/>
        <w:ind w:firstLine="480"/>
        <w:rPr>
          <w:rFonts w:ascii="仿宋_GB2312" w:eastAsia="仿宋_GB2312"/>
          <w:color w:val="000000" w:themeColor="text1"/>
          <w:sz w:val="32"/>
          <w:szCs w:val="32"/>
        </w:rPr>
      </w:pPr>
      <w:r w:rsidRPr="00EB6059">
        <w:rPr>
          <w:rFonts w:ascii="仿宋_GB2312" w:eastAsia="仿宋_GB2312" w:hint="eastAsia"/>
          <w:color w:val="000000" w:themeColor="text1"/>
          <w:sz w:val="32"/>
          <w:szCs w:val="32"/>
        </w:rPr>
        <w:t>1.确诊病例、疑似病例、无症状感染者和尚在隔离观察期的密切接触者、次密接；</w:t>
      </w:r>
    </w:p>
    <w:p w:rsidR="00942C68" w:rsidRPr="00EB6059" w:rsidRDefault="00942C68" w:rsidP="00172396">
      <w:pPr>
        <w:pStyle w:val="a3"/>
        <w:shd w:val="clear" w:color="auto" w:fill="FFFFFF"/>
        <w:spacing w:before="0" w:beforeAutospacing="0" w:after="0" w:afterAutospacing="0"/>
        <w:ind w:firstLine="480"/>
        <w:rPr>
          <w:rFonts w:ascii="仿宋_GB2312" w:eastAsia="仿宋_GB2312"/>
          <w:color w:val="000000" w:themeColor="text1"/>
          <w:sz w:val="32"/>
          <w:szCs w:val="32"/>
        </w:rPr>
      </w:pPr>
      <w:r w:rsidRPr="00EB6059">
        <w:rPr>
          <w:rFonts w:ascii="仿宋_GB2312" w:eastAsia="仿宋_GB2312" w:hint="eastAsia"/>
          <w:color w:val="000000" w:themeColor="text1"/>
          <w:sz w:val="32"/>
          <w:szCs w:val="32"/>
        </w:rPr>
        <w:t>2.治愈出院的确诊病例和无症状感染者；</w:t>
      </w:r>
    </w:p>
    <w:p w:rsidR="00942C68" w:rsidRPr="00EB6059" w:rsidRDefault="00942C68" w:rsidP="00172396">
      <w:pPr>
        <w:pStyle w:val="a3"/>
        <w:shd w:val="clear" w:color="auto" w:fill="FFFFFF"/>
        <w:spacing w:before="0" w:beforeAutospacing="0" w:after="0" w:afterAutospacing="0"/>
        <w:ind w:firstLine="480"/>
        <w:rPr>
          <w:rFonts w:ascii="仿宋_GB2312" w:eastAsia="仿宋_GB2312"/>
          <w:color w:val="000000" w:themeColor="text1"/>
          <w:sz w:val="32"/>
          <w:szCs w:val="32"/>
        </w:rPr>
      </w:pPr>
      <w:r w:rsidRPr="00EB6059">
        <w:rPr>
          <w:rFonts w:ascii="仿宋_GB2312" w:eastAsia="仿宋_GB2312" w:hint="eastAsia"/>
          <w:color w:val="000000" w:themeColor="text1"/>
          <w:sz w:val="32"/>
          <w:szCs w:val="32"/>
        </w:rPr>
        <w:t>3.考前14天内有发热、咳嗽等症状者；</w:t>
      </w:r>
    </w:p>
    <w:p w:rsidR="00942C68" w:rsidRPr="00EB6059" w:rsidRDefault="00942C68" w:rsidP="00172396">
      <w:pPr>
        <w:pStyle w:val="a3"/>
        <w:shd w:val="clear" w:color="auto" w:fill="FFFFFF"/>
        <w:spacing w:before="0" w:beforeAutospacing="0" w:after="0" w:afterAutospacing="0"/>
        <w:ind w:firstLine="480"/>
        <w:rPr>
          <w:rFonts w:ascii="仿宋_GB2312" w:eastAsia="仿宋_GB2312"/>
          <w:color w:val="000000" w:themeColor="text1"/>
          <w:sz w:val="32"/>
          <w:szCs w:val="32"/>
        </w:rPr>
      </w:pPr>
      <w:r w:rsidRPr="00EB6059">
        <w:rPr>
          <w:rFonts w:ascii="仿宋_GB2312" w:eastAsia="仿宋_GB2312" w:hint="eastAsia"/>
          <w:color w:val="000000" w:themeColor="text1"/>
          <w:sz w:val="32"/>
          <w:szCs w:val="32"/>
        </w:rPr>
        <w:t>4.有中、高风险等疫情重点地区旅居史且离开上述地区不满21天者；</w:t>
      </w:r>
    </w:p>
    <w:p w:rsidR="00942C68" w:rsidRPr="00EB6059" w:rsidRDefault="00942C68" w:rsidP="00172396">
      <w:pPr>
        <w:pStyle w:val="a3"/>
        <w:shd w:val="clear" w:color="auto" w:fill="FFFFFF"/>
        <w:spacing w:before="0" w:beforeAutospacing="0" w:after="0" w:afterAutospacing="0"/>
        <w:ind w:firstLine="480"/>
        <w:rPr>
          <w:rFonts w:ascii="仿宋_GB2312" w:eastAsia="仿宋_GB2312"/>
          <w:color w:val="000000" w:themeColor="text1"/>
          <w:sz w:val="32"/>
          <w:szCs w:val="32"/>
        </w:rPr>
      </w:pPr>
      <w:r w:rsidRPr="00EB6059">
        <w:rPr>
          <w:rFonts w:ascii="仿宋_GB2312" w:eastAsia="仿宋_GB2312" w:hint="eastAsia"/>
          <w:color w:val="000000" w:themeColor="text1"/>
          <w:sz w:val="32"/>
          <w:szCs w:val="32"/>
        </w:rPr>
        <w:t>5.有境外旅居史且入境未满28天者；</w:t>
      </w:r>
    </w:p>
    <w:p w:rsidR="00942C68" w:rsidRPr="00EB6059" w:rsidRDefault="00942C68" w:rsidP="00172396">
      <w:pPr>
        <w:pStyle w:val="a3"/>
        <w:shd w:val="clear" w:color="auto" w:fill="FFFFFF"/>
        <w:spacing w:before="0" w:beforeAutospacing="0" w:after="0" w:afterAutospacing="0"/>
        <w:ind w:firstLine="480"/>
        <w:rPr>
          <w:rFonts w:ascii="仿宋_GB2312" w:eastAsia="仿宋_GB2312"/>
          <w:color w:val="000000" w:themeColor="text1"/>
          <w:sz w:val="32"/>
          <w:szCs w:val="32"/>
        </w:rPr>
      </w:pPr>
      <w:r w:rsidRPr="00EB6059">
        <w:rPr>
          <w:rFonts w:ascii="仿宋_GB2312" w:eastAsia="仿宋_GB2312" w:hint="eastAsia"/>
          <w:color w:val="000000" w:themeColor="text1"/>
          <w:sz w:val="32"/>
          <w:szCs w:val="32"/>
        </w:rPr>
        <w:t>6.居住社区21天内发生疫情者；</w:t>
      </w:r>
    </w:p>
    <w:p w:rsidR="00942C68" w:rsidRPr="00EB6059" w:rsidRDefault="00942C68" w:rsidP="00172396">
      <w:pPr>
        <w:pStyle w:val="a3"/>
        <w:shd w:val="clear" w:color="auto" w:fill="FFFFFF"/>
        <w:spacing w:before="0" w:beforeAutospacing="0" w:after="0" w:afterAutospacing="0"/>
        <w:ind w:firstLine="480"/>
        <w:rPr>
          <w:rFonts w:ascii="仿宋_GB2312" w:eastAsia="仿宋_GB2312"/>
          <w:color w:val="000000" w:themeColor="text1"/>
          <w:sz w:val="32"/>
          <w:szCs w:val="32"/>
        </w:rPr>
      </w:pPr>
      <w:r w:rsidRPr="00EB6059">
        <w:rPr>
          <w:rFonts w:ascii="仿宋_GB2312" w:eastAsia="仿宋_GB2312" w:hint="eastAsia"/>
          <w:color w:val="000000" w:themeColor="text1"/>
          <w:sz w:val="32"/>
          <w:szCs w:val="32"/>
        </w:rPr>
        <w:t>7.从发生本土疫情省份入鲁返鲁的；</w:t>
      </w:r>
    </w:p>
    <w:p w:rsidR="00942C68" w:rsidRPr="00EB6059" w:rsidRDefault="00942C68" w:rsidP="00172396">
      <w:pPr>
        <w:pStyle w:val="a3"/>
        <w:shd w:val="clear" w:color="auto" w:fill="FFFFFF"/>
        <w:spacing w:before="0" w:beforeAutospacing="0" w:after="0" w:afterAutospacing="0"/>
        <w:ind w:firstLine="480"/>
        <w:rPr>
          <w:rFonts w:ascii="仿宋_GB2312" w:eastAsia="仿宋_GB2312"/>
          <w:color w:val="000000" w:themeColor="text1"/>
          <w:sz w:val="32"/>
          <w:szCs w:val="32"/>
        </w:rPr>
      </w:pPr>
      <w:r w:rsidRPr="00EB6059">
        <w:rPr>
          <w:rFonts w:ascii="仿宋_GB2312" w:eastAsia="仿宋_GB2312" w:hint="eastAsia"/>
          <w:color w:val="000000" w:themeColor="text1"/>
          <w:sz w:val="32"/>
          <w:szCs w:val="32"/>
        </w:rPr>
        <w:t>8.山东省电子健康通行码为黄、红码者；</w:t>
      </w:r>
    </w:p>
    <w:p w:rsidR="00942C68" w:rsidRPr="00EB6059" w:rsidRDefault="00942C68" w:rsidP="00172396">
      <w:pPr>
        <w:pStyle w:val="a3"/>
        <w:shd w:val="clear" w:color="auto" w:fill="FFFFFF"/>
        <w:spacing w:before="0" w:beforeAutospacing="0" w:after="0" w:afterAutospacing="0"/>
        <w:ind w:firstLine="480"/>
        <w:rPr>
          <w:rFonts w:ascii="仿宋_GB2312" w:eastAsia="仿宋_GB2312"/>
          <w:color w:val="000000" w:themeColor="text1"/>
          <w:sz w:val="32"/>
          <w:szCs w:val="32"/>
        </w:rPr>
      </w:pPr>
      <w:r w:rsidRPr="00EB6059">
        <w:rPr>
          <w:rFonts w:ascii="仿宋_GB2312" w:eastAsia="仿宋_GB2312" w:hint="eastAsia"/>
          <w:color w:val="000000" w:themeColor="text1"/>
          <w:sz w:val="32"/>
          <w:szCs w:val="32"/>
        </w:rPr>
        <w:t>9.不能按要求提供核酸检测阴性证明和考试人员健康管理信息采集表等健康证明的。</w:t>
      </w:r>
    </w:p>
    <w:p w:rsidR="00942C68" w:rsidRPr="00EB6059" w:rsidRDefault="00942C68" w:rsidP="00172396">
      <w:pPr>
        <w:pStyle w:val="a3"/>
        <w:shd w:val="clear" w:color="auto" w:fill="FFFFFF"/>
        <w:spacing w:before="0" w:beforeAutospacing="0" w:after="0" w:afterAutospacing="0"/>
        <w:ind w:firstLine="480"/>
        <w:rPr>
          <w:rFonts w:ascii="仿宋_GB2312" w:eastAsia="仿宋_GB2312"/>
          <w:color w:val="000000" w:themeColor="text1"/>
          <w:sz w:val="32"/>
          <w:szCs w:val="32"/>
        </w:rPr>
      </w:pPr>
      <w:r w:rsidRPr="00EB6059">
        <w:rPr>
          <w:rFonts w:ascii="仿宋_GB2312" w:eastAsia="仿宋_GB2312" w:hint="eastAsia"/>
          <w:color w:val="000000" w:themeColor="text1"/>
          <w:sz w:val="32"/>
          <w:szCs w:val="32"/>
        </w:rPr>
        <w:t>四、</w:t>
      </w:r>
      <w:r w:rsidR="00172396" w:rsidRPr="00EB6059">
        <w:rPr>
          <w:rFonts w:ascii="仿宋_GB2312" w:eastAsia="仿宋_GB2312" w:hint="eastAsia"/>
          <w:color w:val="000000" w:themeColor="text1"/>
          <w:sz w:val="32"/>
          <w:szCs w:val="32"/>
        </w:rPr>
        <w:t>面</w:t>
      </w:r>
      <w:r w:rsidRPr="00EB6059">
        <w:rPr>
          <w:rFonts w:ascii="仿宋_GB2312" w:eastAsia="仿宋_GB2312" w:hint="eastAsia"/>
          <w:color w:val="000000" w:themeColor="text1"/>
          <w:sz w:val="32"/>
          <w:szCs w:val="32"/>
        </w:rPr>
        <w:t>试当天，若考生入场或考试期间出现咳嗽、呼吸困难、腹泻、发热等症状，经专业评估和综合研判，能继续参加考试的，安排在隔离考场考试。</w:t>
      </w:r>
    </w:p>
    <w:p w:rsidR="00942C68" w:rsidRPr="00EB6059" w:rsidRDefault="00942C68" w:rsidP="00172396">
      <w:pPr>
        <w:pStyle w:val="a3"/>
        <w:shd w:val="clear" w:color="auto" w:fill="FFFFFF"/>
        <w:spacing w:before="0" w:beforeAutospacing="0" w:after="0" w:afterAutospacing="0"/>
        <w:ind w:firstLine="480"/>
        <w:rPr>
          <w:rFonts w:ascii="仿宋_GB2312" w:eastAsia="仿宋_GB2312"/>
          <w:color w:val="000000" w:themeColor="text1"/>
          <w:sz w:val="32"/>
          <w:szCs w:val="32"/>
        </w:rPr>
      </w:pPr>
      <w:r w:rsidRPr="00EB6059">
        <w:rPr>
          <w:rFonts w:ascii="仿宋_GB2312" w:eastAsia="仿宋_GB2312" w:hint="eastAsia"/>
          <w:color w:val="000000" w:themeColor="text1"/>
          <w:sz w:val="32"/>
          <w:szCs w:val="32"/>
        </w:rPr>
        <w:lastRenderedPageBreak/>
        <w:t>五、考生进入考点时，须接受体温测量、核验山东省电子健康通行码、通信大数据行程卡、考试人员健康管理信息采集表、核酸检测阴性证明、准考证和有效身份证件。请考生预留充足入场时间，建议至少提前</w:t>
      </w:r>
      <w:r w:rsidR="0050790A">
        <w:rPr>
          <w:rFonts w:ascii="仿宋_GB2312" w:eastAsia="仿宋_GB2312" w:hint="eastAsia"/>
          <w:color w:val="000000" w:themeColor="text1"/>
          <w:sz w:val="32"/>
          <w:szCs w:val="32"/>
        </w:rPr>
        <w:t>1</w:t>
      </w:r>
      <w:r w:rsidRPr="00EB6059">
        <w:rPr>
          <w:rFonts w:ascii="仿宋_GB2312" w:eastAsia="仿宋_GB2312" w:hint="eastAsia"/>
          <w:color w:val="000000" w:themeColor="text1"/>
          <w:sz w:val="32"/>
          <w:szCs w:val="32"/>
        </w:rPr>
        <w:t>小时到达考点。考生须听从考点工作人员指挥，保持“一米线”，排队有序入场。</w:t>
      </w:r>
    </w:p>
    <w:p w:rsidR="00942C68" w:rsidRPr="00EB6059" w:rsidRDefault="00942C68" w:rsidP="00172396">
      <w:pPr>
        <w:pStyle w:val="a3"/>
        <w:shd w:val="clear" w:color="auto" w:fill="FFFFFF"/>
        <w:spacing w:before="0" w:beforeAutospacing="0" w:after="0" w:afterAutospacing="0"/>
        <w:ind w:firstLine="480"/>
        <w:rPr>
          <w:rFonts w:ascii="仿宋_GB2312" w:eastAsia="仿宋_GB2312"/>
          <w:color w:val="000000" w:themeColor="text1"/>
          <w:sz w:val="32"/>
          <w:szCs w:val="32"/>
        </w:rPr>
      </w:pPr>
      <w:r w:rsidRPr="00EB6059">
        <w:rPr>
          <w:rFonts w:ascii="仿宋_GB2312" w:eastAsia="仿宋_GB2312" w:hint="eastAsia"/>
          <w:color w:val="000000" w:themeColor="text1"/>
          <w:sz w:val="32"/>
          <w:szCs w:val="32"/>
        </w:rPr>
        <w:t>六、考生参加考试时应自备一次性使用医用口罩或医用外科口罩，除接受身份核验时按要求摘下口罩外，进出考点以及考试期间须全程佩戴口罩。</w:t>
      </w:r>
    </w:p>
    <w:p w:rsidR="00942C68" w:rsidRPr="00EB6059" w:rsidRDefault="00942C68" w:rsidP="00172396">
      <w:pPr>
        <w:pStyle w:val="a3"/>
        <w:shd w:val="clear" w:color="auto" w:fill="FFFFFF"/>
        <w:spacing w:before="0" w:beforeAutospacing="0" w:after="0" w:afterAutospacing="0"/>
        <w:ind w:firstLine="480"/>
        <w:rPr>
          <w:rFonts w:ascii="仿宋_GB2312" w:eastAsia="仿宋_GB2312"/>
          <w:color w:val="000000" w:themeColor="text1"/>
          <w:sz w:val="32"/>
          <w:szCs w:val="32"/>
        </w:rPr>
      </w:pPr>
      <w:r w:rsidRPr="00EB6059">
        <w:rPr>
          <w:rFonts w:ascii="仿宋_GB2312" w:eastAsia="仿宋_GB2312" w:hint="eastAsia"/>
          <w:color w:val="000000" w:themeColor="text1"/>
          <w:sz w:val="32"/>
          <w:szCs w:val="32"/>
        </w:rPr>
        <w:t>七、参加</w:t>
      </w:r>
      <w:r w:rsidR="00B43E9C" w:rsidRPr="00EB6059">
        <w:rPr>
          <w:rFonts w:ascii="仿宋_GB2312" w:eastAsia="仿宋_GB2312" w:hint="eastAsia"/>
          <w:color w:val="000000" w:themeColor="text1"/>
          <w:sz w:val="32"/>
          <w:szCs w:val="32"/>
        </w:rPr>
        <w:t>面</w:t>
      </w:r>
      <w:r w:rsidRPr="00EB6059">
        <w:rPr>
          <w:rFonts w:ascii="仿宋_GB2312" w:eastAsia="仿宋_GB2312" w:hint="eastAsia"/>
          <w:color w:val="000000" w:themeColor="text1"/>
          <w:sz w:val="32"/>
          <w:szCs w:val="32"/>
        </w:rPr>
        <w:t>试时，请考生备齐个人防护用品，严格做好个人防护，保持手卫生。合理安排交通和食宿，注意饮食卫生。</w:t>
      </w:r>
    </w:p>
    <w:p w:rsidR="00942C68" w:rsidRPr="00EB6059" w:rsidRDefault="00942C68" w:rsidP="00172396">
      <w:pPr>
        <w:pStyle w:val="a3"/>
        <w:shd w:val="clear" w:color="auto" w:fill="FFFFFF"/>
        <w:spacing w:before="0" w:beforeAutospacing="0" w:after="0" w:afterAutospacing="0"/>
        <w:ind w:firstLine="480"/>
        <w:rPr>
          <w:rFonts w:ascii="仿宋_GB2312" w:eastAsia="仿宋_GB2312"/>
          <w:color w:val="000000" w:themeColor="text1"/>
          <w:sz w:val="32"/>
          <w:szCs w:val="32"/>
        </w:rPr>
      </w:pPr>
      <w:r w:rsidRPr="00EB6059">
        <w:rPr>
          <w:rFonts w:ascii="仿宋_GB2312" w:eastAsia="仿宋_GB2312" w:hint="eastAsia"/>
          <w:color w:val="000000" w:themeColor="text1"/>
          <w:sz w:val="32"/>
          <w:szCs w:val="32"/>
        </w:rPr>
        <w:t>八、关于山东省电子健康通行码申领使用、查询疫情风险等级等有关问题的说明</w:t>
      </w:r>
    </w:p>
    <w:p w:rsidR="00942C68" w:rsidRPr="00EB6059" w:rsidRDefault="00942C68" w:rsidP="00172396">
      <w:pPr>
        <w:pStyle w:val="a3"/>
        <w:shd w:val="clear" w:color="auto" w:fill="FFFFFF"/>
        <w:spacing w:before="0" w:beforeAutospacing="0" w:after="0" w:afterAutospacing="0"/>
        <w:ind w:firstLine="480"/>
        <w:rPr>
          <w:rFonts w:ascii="仿宋_GB2312" w:eastAsia="仿宋_GB2312"/>
          <w:color w:val="000000" w:themeColor="text1"/>
          <w:sz w:val="32"/>
          <w:szCs w:val="32"/>
        </w:rPr>
      </w:pPr>
      <w:r w:rsidRPr="00EB6059">
        <w:rPr>
          <w:rFonts w:ascii="仿宋_GB2312" w:eastAsia="仿宋_GB2312" w:hint="eastAsia"/>
          <w:color w:val="000000" w:themeColor="text1"/>
          <w:sz w:val="32"/>
          <w:szCs w:val="32"/>
        </w:rPr>
        <w:t>（一）如何申请办理和使用山东省电子健康通行码</w:t>
      </w:r>
    </w:p>
    <w:p w:rsidR="00942C68" w:rsidRPr="00EB6059" w:rsidRDefault="00942C68" w:rsidP="00172396">
      <w:pPr>
        <w:pStyle w:val="a3"/>
        <w:shd w:val="clear" w:color="auto" w:fill="FFFFFF"/>
        <w:spacing w:before="0" w:beforeAutospacing="0" w:after="0" w:afterAutospacing="0"/>
        <w:ind w:firstLine="480"/>
        <w:rPr>
          <w:rFonts w:ascii="仿宋_GB2312" w:eastAsia="仿宋_GB2312"/>
          <w:color w:val="000000" w:themeColor="text1"/>
          <w:sz w:val="32"/>
          <w:szCs w:val="32"/>
        </w:rPr>
      </w:pPr>
      <w:r w:rsidRPr="00EB6059">
        <w:rPr>
          <w:rFonts w:ascii="仿宋_GB2312" w:eastAsia="仿宋_GB2312" w:hint="eastAsia"/>
          <w:color w:val="000000" w:themeColor="text1"/>
          <w:sz w:val="32"/>
          <w:szCs w:val="32"/>
        </w:rPr>
        <w:t>山东省电子健康通行码可通过三种途径办理。一是微信关注“健康山东服务号”微信公众号，进入“防疫专区”办理；二是下载“爱山东”APP，进入首页“热点应用”办理；三是支付宝首页搜索“山东健康通行卡”办理。经实名认证后，填写申报信息获取“山东省电子健康通行码”。其中：</w:t>
      </w:r>
    </w:p>
    <w:p w:rsidR="00942C68" w:rsidRPr="00EB6059" w:rsidRDefault="00942C68" w:rsidP="00172396">
      <w:pPr>
        <w:pStyle w:val="a3"/>
        <w:shd w:val="clear" w:color="auto" w:fill="FFFFFF"/>
        <w:spacing w:before="0" w:beforeAutospacing="0" w:after="0" w:afterAutospacing="0"/>
        <w:ind w:firstLine="480"/>
        <w:rPr>
          <w:rFonts w:ascii="仿宋_GB2312" w:eastAsia="仿宋_GB2312"/>
          <w:color w:val="000000" w:themeColor="text1"/>
          <w:sz w:val="32"/>
          <w:szCs w:val="32"/>
        </w:rPr>
      </w:pPr>
      <w:r w:rsidRPr="00EB6059">
        <w:rPr>
          <w:rFonts w:ascii="仿宋_GB2312" w:eastAsia="仿宋_GB2312" w:hint="eastAsia"/>
          <w:color w:val="000000" w:themeColor="text1"/>
          <w:sz w:val="32"/>
          <w:szCs w:val="32"/>
        </w:rPr>
        <w:lastRenderedPageBreak/>
        <w:t>1.山东省居民可直接点击“健康通行卡”栏目，选中“通行码申请”，按照提示，仅需填写姓名、证件类型、证件号码、手机号码、国籍（地区）、居住地址、14天内接触史7项基本信息，并作出承诺后，即可领取健康通行码。</w:t>
      </w:r>
    </w:p>
    <w:p w:rsidR="00942C68" w:rsidRPr="00EB6059" w:rsidRDefault="00942C68" w:rsidP="00172396">
      <w:pPr>
        <w:pStyle w:val="a3"/>
        <w:shd w:val="clear" w:color="auto" w:fill="FFFFFF"/>
        <w:spacing w:before="0" w:beforeAutospacing="0" w:after="0" w:afterAutospacing="0"/>
        <w:ind w:firstLine="480"/>
        <w:rPr>
          <w:rFonts w:ascii="仿宋_GB2312" w:eastAsia="仿宋_GB2312"/>
          <w:color w:val="000000" w:themeColor="text1"/>
          <w:sz w:val="32"/>
          <w:szCs w:val="32"/>
        </w:rPr>
      </w:pPr>
      <w:r w:rsidRPr="00EB6059">
        <w:rPr>
          <w:rFonts w:ascii="仿宋_GB2312" w:eastAsia="仿宋_GB2312" w:hint="eastAsia"/>
          <w:color w:val="000000" w:themeColor="text1"/>
          <w:sz w:val="32"/>
          <w:szCs w:val="32"/>
        </w:rPr>
        <w:t>2.外省来鲁（返鲁）人员，到达我省后须通过“来鲁申报”模块转码为山东省健康通行码，持绿码一律通行。</w:t>
      </w:r>
    </w:p>
    <w:p w:rsidR="00942C68" w:rsidRPr="00EB6059" w:rsidRDefault="00942C68" w:rsidP="00172396">
      <w:pPr>
        <w:pStyle w:val="a3"/>
        <w:shd w:val="clear" w:color="auto" w:fill="FFFFFF"/>
        <w:spacing w:before="0" w:beforeAutospacing="0" w:after="0" w:afterAutospacing="0"/>
        <w:ind w:firstLine="480"/>
        <w:rPr>
          <w:rFonts w:ascii="仿宋_GB2312" w:eastAsia="仿宋_GB2312"/>
          <w:color w:val="000000" w:themeColor="text1"/>
          <w:sz w:val="32"/>
          <w:szCs w:val="32"/>
        </w:rPr>
      </w:pPr>
      <w:r w:rsidRPr="00EB6059">
        <w:rPr>
          <w:rFonts w:ascii="仿宋_GB2312" w:eastAsia="仿宋_GB2312" w:hint="eastAsia"/>
          <w:color w:val="000000" w:themeColor="text1"/>
          <w:sz w:val="32"/>
          <w:szCs w:val="32"/>
        </w:rPr>
        <w:t>3.自境外入鲁（返鲁）人员隔离期满后，经检测合格的通过“来鲁申报”模块申领健康通行码，经大数据比对自动赋码。</w:t>
      </w:r>
    </w:p>
    <w:p w:rsidR="00942C68" w:rsidRPr="00EB6059" w:rsidRDefault="00942C68" w:rsidP="00172396">
      <w:pPr>
        <w:pStyle w:val="a3"/>
        <w:shd w:val="clear" w:color="auto" w:fill="FFFFFF"/>
        <w:spacing w:before="0" w:beforeAutospacing="0" w:after="0" w:afterAutospacing="0"/>
        <w:ind w:firstLine="480"/>
        <w:rPr>
          <w:rFonts w:ascii="仿宋_GB2312" w:eastAsia="仿宋_GB2312"/>
          <w:color w:val="000000" w:themeColor="text1"/>
          <w:sz w:val="32"/>
          <w:szCs w:val="32"/>
        </w:rPr>
      </w:pPr>
      <w:r w:rsidRPr="00EB6059">
        <w:rPr>
          <w:rFonts w:ascii="仿宋_GB2312" w:eastAsia="仿宋_GB2312" w:hint="eastAsia"/>
          <w:color w:val="000000" w:themeColor="text1"/>
          <w:sz w:val="32"/>
          <w:szCs w:val="32"/>
        </w:rPr>
        <w:t>（</w:t>
      </w:r>
      <w:r w:rsidR="00EB6059">
        <w:rPr>
          <w:rFonts w:ascii="仿宋_GB2312" w:eastAsia="仿宋_GB2312" w:hint="eastAsia"/>
          <w:color w:val="000000" w:themeColor="text1"/>
          <w:sz w:val="32"/>
          <w:szCs w:val="32"/>
        </w:rPr>
        <w:t>二</w:t>
      </w:r>
      <w:r w:rsidRPr="00EB6059">
        <w:rPr>
          <w:rFonts w:ascii="仿宋_GB2312" w:eastAsia="仿宋_GB2312" w:hint="eastAsia"/>
          <w:color w:val="000000" w:themeColor="text1"/>
          <w:sz w:val="32"/>
          <w:szCs w:val="32"/>
        </w:rPr>
        <w:t>）如何查询所在地区的疫情风险等级</w:t>
      </w:r>
    </w:p>
    <w:p w:rsidR="00942C68" w:rsidRPr="00EB6059" w:rsidRDefault="00942C68" w:rsidP="00172396">
      <w:pPr>
        <w:pStyle w:val="a3"/>
        <w:shd w:val="clear" w:color="auto" w:fill="FFFFFF"/>
        <w:spacing w:before="0" w:beforeAutospacing="0" w:after="0" w:afterAutospacing="0"/>
        <w:ind w:firstLine="480"/>
        <w:rPr>
          <w:rFonts w:ascii="仿宋_GB2312" w:eastAsia="仿宋_GB2312"/>
          <w:color w:val="000000" w:themeColor="text1"/>
          <w:sz w:val="32"/>
          <w:szCs w:val="32"/>
        </w:rPr>
      </w:pPr>
      <w:r w:rsidRPr="00EB6059">
        <w:rPr>
          <w:rFonts w:ascii="仿宋_GB2312" w:eastAsia="仿宋_GB2312" w:hint="eastAsia"/>
          <w:color w:val="000000" w:themeColor="text1"/>
          <w:sz w:val="32"/>
          <w:szCs w:val="32"/>
        </w:rPr>
        <w:t>可使用“国务院客户端”微信小程序点击“疫情风险查询”，或在微信小程序中搜索“疫情风险等级查询”，或登陆http://bmfw.www.gov.cn/yqfxdjcx/index.html，选择查询地区即可了解该地的疫情风险等级。</w:t>
      </w:r>
    </w:p>
    <w:p w:rsidR="00942C68" w:rsidRPr="00EB6059" w:rsidRDefault="00942C68" w:rsidP="00172396">
      <w:pPr>
        <w:pStyle w:val="a3"/>
        <w:shd w:val="clear" w:color="auto" w:fill="FFFFFF"/>
        <w:spacing w:before="0" w:beforeAutospacing="0" w:after="0" w:afterAutospacing="0"/>
        <w:ind w:firstLine="480"/>
        <w:rPr>
          <w:rFonts w:ascii="仿宋_GB2312" w:eastAsia="仿宋_GB2312"/>
          <w:color w:val="000000" w:themeColor="text1"/>
          <w:sz w:val="32"/>
          <w:szCs w:val="32"/>
        </w:rPr>
      </w:pPr>
      <w:r w:rsidRPr="00EB6059">
        <w:rPr>
          <w:rFonts w:ascii="仿宋_GB2312" w:eastAsia="仿宋_GB2312" w:hint="eastAsia"/>
          <w:color w:val="000000" w:themeColor="text1"/>
          <w:sz w:val="32"/>
          <w:szCs w:val="32"/>
        </w:rPr>
        <w:t>咨询电话：0635-84</w:t>
      </w:r>
      <w:r w:rsidR="002E1995" w:rsidRPr="00EB6059">
        <w:rPr>
          <w:rFonts w:ascii="仿宋_GB2312" w:eastAsia="仿宋_GB2312" w:hint="eastAsia"/>
          <w:color w:val="000000" w:themeColor="text1"/>
          <w:sz w:val="32"/>
          <w:szCs w:val="32"/>
        </w:rPr>
        <w:t>21650</w:t>
      </w:r>
    </w:p>
    <w:p w:rsidR="004358AB" w:rsidRPr="00EB6059" w:rsidRDefault="00942C68" w:rsidP="002E1995">
      <w:pPr>
        <w:pStyle w:val="a3"/>
        <w:shd w:val="clear" w:color="auto" w:fill="FFFFFF"/>
        <w:spacing w:before="0" w:beforeAutospacing="0" w:after="225" w:afterAutospacing="0" w:line="480" w:lineRule="atLeast"/>
        <w:ind w:firstLine="480"/>
        <w:rPr>
          <w:rFonts w:ascii="仿宋_GB2312" w:eastAsia="仿宋_GB2312"/>
          <w:color w:val="000000" w:themeColor="text1"/>
          <w:sz w:val="32"/>
          <w:szCs w:val="32"/>
        </w:rPr>
      </w:pPr>
      <w:r w:rsidRPr="00EB6059">
        <w:rPr>
          <w:rFonts w:ascii="仿宋_GB2312" w:eastAsia="MS Mincho" w:hAnsi="MS Mincho" w:cs="MS Mincho" w:hint="eastAsia"/>
          <w:color w:val="000000" w:themeColor="text1"/>
          <w:sz w:val="32"/>
          <w:szCs w:val="32"/>
        </w:rPr>
        <w:t> </w:t>
      </w:r>
      <w:r w:rsidR="008F56D6" w:rsidRPr="00EB6059">
        <w:rPr>
          <w:rFonts w:ascii="仿宋_GB2312" w:eastAsia="仿宋_GB2312" w:hAnsi="MS Mincho" w:cs="MS Mincho" w:hint="eastAsia"/>
          <w:color w:val="000000" w:themeColor="text1"/>
          <w:sz w:val="32"/>
          <w:szCs w:val="32"/>
        </w:rPr>
        <w:t>附件</w:t>
      </w:r>
      <w:r w:rsidR="004A67F0" w:rsidRPr="00EB6059">
        <w:rPr>
          <w:rFonts w:ascii="仿宋_GB2312" w:eastAsia="仿宋_GB2312" w:hAnsi="MS Mincho" w:cs="MS Mincho" w:hint="eastAsia"/>
          <w:color w:val="000000" w:themeColor="text1"/>
          <w:sz w:val="32"/>
          <w:szCs w:val="32"/>
        </w:rPr>
        <w:t>：考试人员健康管理信息采集表</w:t>
      </w:r>
    </w:p>
    <w:sectPr w:rsidR="004358AB" w:rsidRPr="00EB6059" w:rsidSect="00172396">
      <w:pgSz w:w="11906" w:h="16838"/>
      <w:pgMar w:top="1440" w:right="1274"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AA0" w:rsidRDefault="00712AA0" w:rsidP="002E1995">
      <w:pPr>
        <w:spacing w:after="0"/>
      </w:pPr>
      <w:r>
        <w:separator/>
      </w:r>
    </w:p>
  </w:endnote>
  <w:endnote w:type="continuationSeparator" w:id="0">
    <w:p w:rsidR="00712AA0" w:rsidRDefault="00712AA0" w:rsidP="002E199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AA0" w:rsidRDefault="00712AA0" w:rsidP="002E1995">
      <w:pPr>
        <w:spacing w:after="0"/>
      </w:pPr>
      <w:r>
        <w:separator/>
      </w:r>
    </w:p>
  </w:footnote>
  <w:footnote w:type="continuationSeparator" w:id="0">
    <w:p w:rsidR="00712AA0" w:rsidRDefault="00712AA0" w:rsidP="002E199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22530"/>
  </w:hdrShapeDefaults>
  <w:footnotePr>
    <w:footnote w:id="-1"/>
    <w:footnote w:id="0"/>
  </w:footnotePr>
  <w:endnotePr>
    <w:endnote w:id="-1"/>
    <w:endnote w:id="0"/>
  </w:endnotePr>
  <w:compat>
    <w:useFELayout/>
  </w:compat>
  <w:rsids>
    <w:rsidRoot w:val="00D31D50"/>
    <w:rsid w:val="000C73B7"/>
    <w:rsid w:val="00143CA6"/>
    <w:rsid w:val="00172396"/>
    <w:rsid w:val="002B0714"/>
    <w:rsid w:val="002E1995"/>
    <w:rsid w:val="00313BF5"/>
    <w:rsid w:val="00323B43"/>
    <w:rsid w:val="0038257B"/>
    <w:rsid w:val="003D37D8"/>
    <w:rsid w:val="003F67A9"/>
    <w:rsid w:val="00426133"/>
    <w:rsid w:val="004358AB"/>
    <w:rsid w:val="004A67F0"/>
    <w:rsid w:val="0050790A"/>
    <w:rsid w:val="006172AA"/>
    <w:rsid w:val="006F136F"/>
    <w:rsid w:val="00712AA0"/>
    <w:rsid w:val="008B7726"/>
    <w:rsid w:val="008F56D6"/>
    <w:rsid w:val="0090612D"/>
    <w:rsid w:val="00942C68"/>
    <w:rsid w:val="009445F0"/>
    <w:rsid w:val="00A2610B"/>
    <w:rsid w:val="00B43E9C"/>
    <w:rsid w:val="00BF204C"/>
    <w:rsid w:val="00C22A11"/>
    <w:rsid w:val="00D31D50"/>
    <w:rsid w:val="00D656F5"/>
    <w:rsid w:val="00DB3644"/>
    <w:rsid w:val="00E97712"/>
    <w:rsid w:val="00EB60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942C68"/>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2C68"/>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942C68"/>
    <w:rPr>
      <w:b/>
      <w:bCs/>
    </w:rPr>
  </w:style>
  <w:style w:type="character" w:customStyle="1" w:styleId="2Char">
    <w:name w:val="标题 2 Char"/>
    <w:basedOn w:val="a0"/>
    <w:link w:val="2"/>
    <w:uiPriority w:val="9"/>
    <w:rsid w:val="00942C68"/>
    <w:rPr>
      <w:rFonts w:ascii="宋体" w:eastAsia="宋体" w:hAnsi="宋体" w:cs="宋体"/>
      <w:b/>
      <w:bCs/>
      <w:sz w:val="36"/>
      <w:szCs w:val="36"/>
    </w:rPr>
  </w:style>
  <w:style w:type="paragraph" w:styleId="a5">
    <w:name w:val="header"/>
    <w:basedOn w:val="a"/>
    <w:link w:val="Char"/>
    <w:uiPriority w:val="99"/>
    <w:semiHidden/>
    <w:unhideWhenUsed/>
    <w:rsid w:val="002E199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semiHidden/>
    <w:rsid w:val="002E1995"/>
    <w:rPr>
      <w:rFonts w:ascii="Tahoma" w:hAnsi="Tahoma"/>
      <w:sz w:val="18"/>
      <w:szCs w:val="18"/>
    </w:rPr>
  </w:style>
  <w:style w:type="paragraph" w:styleId="a6">
    <w:name w:val="footer"/>
    <w:basedOn w:val="a"/>
    <w:link w:val="Char0"/>
    <w:uiPriority w:val="99"/>
    <w:semiHidden/>
    <w:unhideWhenUsed/>
    <w:rsid w:val="002E1995"/>
    <w:pPr>
      <w:tabs>
        <w:tab w:val="center" w:pos="4153"/>
        <w:tab w:val="right" w:pos="8306"/>
      </w:tabs>
    </w:pPr>
    <w:rPr>
      <w:sz w:val="18"/>
      <w:szCs w:val="18"/>
    </w:rPr>
  </w:style>
  <w:style w:type="character" w:customStyle="1" w:styleId="Char0">
    <w:name w:val="页脚 Char"/>
    <w:basedOn w:val="a0"/>
    <w:link w:val="a6"/>
    <w:uiPriority w:val="99"/>
    <w:semiHidden/>
    <w:rsid w:val="002E1995"/>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57549348">
      <w:bodyDiv w:val="1"/>
      <w:marLeft w:val="0"/>
      <w:marRight w:val="0"/>
      <w:marTop w:val="0"/>
      <w:marBottom w:val="0"/>
      <w:divBdr>
        <w:top w:val="none" w:sz="0" w:space="0" w:color="auto"/>
        <w:left w:val="none" w:sz="0" w:space="0" w:color="auto"/>
        <w:bottom w:val="none" w:sz="0" w:space="0" w:color="auto"/>
        <w:right w:val="none" w:sz="0" w:space="0" w:color="auto"/>
      </w:divBdr>
    </w:div>
    <w:div w:id="68474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微软用户</cp:lastModifiedBy>
  <cp:revision>12</cp:revision>
  <dcterms:created xsi:type="dcterms:W3CDTF">2008-09-11T17:20:00Z</dcterms:created>
  <dcterms:modified xsi:type="dcterms:W3CDTF">2021-10-20T05:38:00Z</dcterms:modified>
</cp:coreProperties>
</file>