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附件10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莱州市中医医院招聘相关待遇政策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为保证我院202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年优秀人才引进工作的顺利进行，做好人才梯队建设，对于202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年高层次人才招聘工作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相关待遇政策</w:t>
      </w:r>
      <w:r>
        <w:rPr>
          <w:rFonts w:hint="eastAsia" w:ascii="仿宋_GB2312" w:hAnsi="宋体" w:eastAsia="仿宋_GB2312" w:cs="宋体"/>
          <w:sz w:val="32"/>
          <w:szCs w:val="32"/>
        </w:rPr>
        <w:t>说明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如下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参加202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年度莱州市中医医院高层次人才招聘考试的人员，对于正式考进我院的，在完成莱州市人社局的人事派遣手续后，给予报销面试、体检的往返路费（限高铁/动车二等座、火车硬座及硬卧、飞机经济舱、公共汽车票）、体检费及在莱州面试、体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期间</w:t>
      </w:r>
      <w:r>
        <w:rPr>
          <w:rFonts w:hint="eastAsia" w:ascii="仿宋_GB2312" w:hAnsi="宋体" w:eastAsia="仿宋_GB2312" w:cs="宋体"/>
          <w:sz w:val="32"/>
          <w:szCs w:val="32"/>
        </w:rPr>
        <w:t>的住宿费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（面试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体检住宿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费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报销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不超过2天，每天报销不超过330元）。相关发票抬头填写莱州市中医医院，税号12370683493695102P。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待遇政策</w:t>
      </w:r>
      <w:r>
        <w:rPr>
          <w:rFonts w:hint="eastAsia" w:ascii="仿宋_GB2312" w:hAnsi="宋体" w:eastAsia="仿宋_GB2312" w:cs="宋体"/>
          <w:sz w:val="32"/>
          <w:szCs w:val="32"/>
        </w:rPr>
        <w:t>由莱州市中医医院负责解释。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联系电话：0535-2279092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wordWrap w:val="0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莱州市中医医院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</w:p>
    <w:p>
      <w:pPr>
        <w:wordWrap w:val="0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2021年6月    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80873"/>
    <w:rsid w:val="2E0428BF"/>
    <w:rsid w:val="30707CF4"/>
    <w:rsid w:val="38A602CE"/>
    <w:rsid w:val="3B4D39FF"/>
    <w:rsid w:val="43A14609"/>
    <w:rsid w:val="4652018B"/>
    <w:rsid w:val="48C9561D"/>
    <w:rsid w:val="503D4D72"/>
    <w:rsid w:val="5B917795"/>
    <w:rsid w:val="6AC543CE"/>
    <w:rsid w:val="6B7660C1"/>
    <w:rsid w:val="6E81377C"/>
    <w:rsid w:val="705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800" w:lineRule="exact"/>
      <w:ind w:firstLine="0" w:firstLineChars="0"/>
      <w:outlineLvl w:val="0"/>
    </w:pPr>
    <w:rPr>
      <w:rFonts w:ascii="方正小标宋简体" w:hAnsi="方正小标宋简体" w:eastAsia="方正小标宋简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楷体" w:hAnsi="楷体" w:eastAsia="楷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大标题"/>
    <w:basedOn w:val="3"/>
    <w:next w:val="1"/>
    <w:qFormat/>
    <w:uiPriority w:val="0"/>
    <w:pPr>
      <w:spacing w:line="800" w:lineRule="exact"/>
      <w:ind w:firstLine="0" w:firstLineChars="0"/>
    </w:pPr>
    <w:rPr>
      <w:rFonts w:ascii="方正小标宋简体" w:hAnsi="方正小标宋简体" w:eastAsia="方正小标宋简体"/>
      <w:b w:val="0"/>
      <w:sz w:val="44"/>
    </w:rPr>
  </w:style>
  <w:style w:type="paragraph" w:customStyle="1" w:styleId="9">
    <w:name w:val="附件："/>
    <w:basedOn w:val="4"/>
    <w:next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2021-02-23T01:54:00Z</dcterms:created>
  <dc:creator>Administrator</dc:creator>
  <cp:lastModifiedBy>孙一凡</cp:lastModifiedBy>
  <cp:lastPrinted>2021-06-07T03:01:50Z</cp:lastPrinted>
  <dcterms:modified xsi:type="dcterms:W3CDTF">2021-06-07T03:01:50Z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A9794702D83445AF955864419BF17E86</vt:lpwstr>
  </property>
</Properties>
</file>