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FF7" w:rsidRPr="00BB7FF7" w:rsidRDefault="00BB7FF7" w:rsidP="00BB7FF7">
      <w:pPr>
        <w:spacing w:after="120" w:line="460" w:lineRule="exact"/>
        <w:jc w:val="left"/>
        <w:rPr>
          <w:rFonts w:ascii="黑体" w:eastAsia="黑体" w:hAnsi="黑体" w:cs="宋体" w:hint="eastAsia"/>
        </w:rPr>
      </w:pPr>
      <w:r w:rsidRPr="005616AF">
        <w:rPr>
          <w:rFonts w:ascii="黑体" w:eastAsia="黑体" w:hAnsi="黑体" w:cs="宋体" w:hint="eastAsia"/>
        </w:rPr>
        <w:t>附件</w:t>
      </w:r>
      <w:r>
        <w:rPr>
          <w:rFonts w:ascii="黑体" w:eastAsia="黑体" w:hAnsi="黑体" w:cs="宋体" w:hint="eastAsia"/>
        </w:rPr>
        <w:t>3</w:t>
      </w:r>
      <w:r w:rsidRPr="005616AF">
        <w:rPr>
          <w:rFonts w:ascii="黑体" w:eastAsia="黑体" w:hAnsi="黑体" w:cs="宋体" w:hint="eastAsia"/>
        </w:rPr>
        <w:t>：</w:t>
      </w:r>
    </w:p>
    <w:p w:rsidR="00F77485" w:rsidRDefault="007C263A" w:rsidP="007C263A">
      <w:pPr>
        <w:jc w:val="center"/>
        <w:rPr>
          <w:rFonts w:ascii="方正小标宋简体" w:eastAsia="方正小标宋简体" w:hAnsi="黑体"/>
          <w:b w:val="0"/>
          <w:sz w:val="36"/>
          <w:szCs w:val="36"/>
        </w:rPr>
      </w:pPr>
      <w:r w:rsidRPr="007C263A">
        <w:rPr>
          <w:rFonts w:ascii="方正小标宋简体" w:eastAsia="方正小标宋简体" w:hAnsi="黑体" w:hint="eastAsia"/>
          <w:b w:val="0"/>
          <w:sz w:val="36"/>
          <w:szCs w:val="36"/>
        </w:rPr>
        <w:t>赤峰市“绿色通道”</w:t>
      </w:r>
      <w:r w:rsidR="008C3862">
        <w:rPr>
          <w:rFonts w:ascii="方正小标宋简体" w:eastAsia="方正小标宋简体" w:hAnsi="黑体" w:hint="eastAsia"/>
          <w:b w:val="0"/>
          <w:sz w:val="36"/>
          <w:szCs w:val="36"/>
        </w:rPr>
        <w:t>引进人才评价表</w:t>
      </w:r>
    </w:p>
    <w:p w:rsidR="001E79CF" w:rsidRPr="004F7969" w:rsidRDefault="004F7969" w:rsidP="004F7969">
      <w:pPr>
        <w:jc w:val="center"/>
        <w:rPr>
          <w:rFonts w:ascii="楷体_GB2312" w:eastAsia="楷体_GB2312" w:hAnsi="黑体"/>
          <w:b w:val="0"/>
          <w:sz w:val="28"/>
          <w:szCs w:val="21"/>
        </w:rPr>
      </w:pPr>
      <w:r w:rsidRPr="004F7969">
        <w:rPr>
          <w:rFonts w:ascii="楷体_GB2312" w:eastAsia="楷体_GB2312" w:hAnsi="黑体" w:hint="eastAsia"/>
          <w:b w:val="0"/>
          <w:sz w:val="28"/>
          <w:szCs w:val="21"/>
        </w:rPr>
        <w:t>（</w:t>
      </w:r>
      <w:r w:rsidR="00065979" w:rsidRPr="00065979">
        <w:rPr>
          <w:rFonts w:ascii="楷体_GB2312" w:eastAsia="楷体_GB2312" w:hAnsi="黑体" w:hint="eastAsia"/>
          <w:b w:val="0"/>
          <w:sz w:val="28"/>
          <w:szCs w:val="21"/>
        </w:rPr>
        <w:t>内蒙古交通职业技术学院</w:t>
      </w:r>
      <w:r w:rsidRPr="004F7969">
        <w:rPr>
          <w:rFonts w:ascii="楷体_GB2312" w:eastAsia="楷体_GB2312" w:hAnsi="黑体" w:hint="eastAsia"/>
          <w:b w:val="0"/>
          <w:sz w:val="28"/>
          <w:szCs w:val="21"/>
        </w:rPr>
        <w:t>）</w:t>
      </w:r>
      <w:bookmarkStart w:id="0" w:name="_GoBack"/>
      <w:bookmarkEnd w:id="0"/>
    </w:p>
    <w:p w:rsidR="006D4D7C" w:rsidRPr="008E4392" w:rsidRDefault="001E79CF" w:rsidP="006D4D7C">
      <w:pPr>
        <w:rPr>
          <w:rFonts w:ascii="黑体" w:eastAsia="黑体" w:hAnsi="黑体"/>
          <w:b w:val="0"/>
          <w:sz w:val="24"/>
          <w:szCs w:val="21"/>
        </w:rPr>
      </w:pPr>
      <w:r w:rsidRPr="008E4392">
        <w:rPr>
          <w:rFonts w:ascii="黑体" w:eastAsia="黑体" w:hAnsi="黑体" w:hint="eastAsia"/>
          <w:b w:val="0"/>
          <w:sz w:val="24"/>
          <w:szCs w:val="21"/>
        </w:rPr>
        <w:t xml:space="preserve">报名人员姓名:                </w:t>
      </w:r>
      <w:r w:rsidR="001962E4">
        <w:rPr>
          <w:rFonts w:ascii="黑体" w:eastAsia="黑体" w:hAnsi="黑体" w:hint="eastAsia"/>
          <w:b w:val="0"/>
          <w:sz w:val="24"/>
          <w:szCs w:val="21"/>
        </w:rPr>
        <w:t>报名岗位</w:t>
      </w:r>
      <w:r w:rsidRPr="008E4392">
        <w:rPr>
          <w:rFonts w:ascii="黑体" w:eastAsia="黑体" w:hAnsi="黑体" w:hint="eastAsia"/>
          <w:b w:val="0"/>
          <w:sz w:val="24"/>
          <w:szCs w:val="21"/>
        </w:rPr>
        <w:t>:                        自评得分:</w:t>
      </w:r>
    </w:p>
    <w:tbl>
      <w:tblPr>
        <w:tblW w:w="10123" w:type="dxa"/>
        <w:jc w:val="center"/>
        <w:tblLook w:val="04A0" w:firstRow="1" w:lastRow="0" w:firstColumn="1" w:lastColumn="0" w:noHBand="0" w:noVBand="1"/>
      </w:tblPr>
      <w:tblGrid>
        <w:gridCol w:w="739"/>
        <w:gridCol w:w="713"/>
        <w:gridCol w:w="5708"/>
        <w:gridCol w:w="714"/>
        <w:gridCol w:w="1428"/>
        <w:gridCol w:w="821"/>
      </w:tblGrid>
      <w:tr w:rsidR="00B212F8" w:rsidRPr="008D4520" w:rsidTr="00351A2F">
        <w:trPr>
          <w:trHeight w:val="61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F8" w:rsidRPr="00E86275" w:rsidRDefault="00B212F8" w:rsidP="00E86275">
            <w:pPr>
              <w:widowControl/>
              <w:jc w:val="center"/>
              <w:rPr>
                <w:rFonts w:ascii="黑体" w:eastAsia="黑体" w:hAnsi="黑体" w:cs="宋体"/>
                <w:b w:val="0"/>
                <w:color w:val="000000"/>
                <w:spacing w:val="0"/>
                <w:sz w:val="21"/>
                <w:szCs w:val="24"/>
              </w:rPr>
            </w:pPr>
            <w:r w:rsidRPr="00E86275">
              <w:rPr>
                <w:rFonts w:ascii="黑体" w:eastAsia="黑体" w:hAnsi="黑体" w:cs="宋体" w:hint="eastAsia"/>
                <w:b w:val="0"/>
                <w:color w:val="000000"/>
                <w:spacing w:val="0"/>
                <w:sz w:val="21"/>
                <w:szCs w:val="24"/>
              </w:rPr>
              <w:t>评价类别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F8" w:rsidRDefault="00B212F8" w:rsidP="00E86275">
            <w:pPr>
              <w:widowControl/>
              <w:jc w:val="center"/>
              <w:rPr>
                <w:rFonts w:ascii="黑体" w:eastAsia="黑体" w:hAnsi="黑体" w:cs="宋体"/>
                <w:b w:val="0"/>
                <w:color w:val="000000"/>
                <w:spacing w:val="0"/>
                <w:sz w:val="21"/>
                <w:szCs w:val="24"/>
              </w:rPr>
            </w:pPr>
            <w:r w:rsidRPr="00E86275">
              <w:rPr>
                <w:rFonts w:ascii="黑体" w:eastAsia="黑体" w:hAnsi="黑体" w:cs="宋体" w:hint="eastAsia"/>
                <w:b w:val="0"/>
                <w:color w:val="000000"/>
                <w:spacing w:val="0"/>
                <w:sz w:val="21"/>
                <w:szCs w:val="24"/>
              </w:rPr>
              <w:t>评价</w:t>
            </w:r>
          </w:p>
          <w:p w:rsidR="00B212F8" w:rsidRPr="00E86275" w:rsidRDefault="00B212F8" w:rsidP="00E86275">
            <w:pPr>
              <w:widowControl/>
              <w:jc w:val="center"/>
              <w:rPr>
                <w:rFonts w:ascii="黑体" w:eastAsia="黑体" w:hAnsi="黑体" w:cs="宋体"/>
                <w:b w:val="0"/>
                <w:color w:val="000000"/>
                <w:spacing w:val="0"/>
                <w:sz w:val="21"/>
                <w:szCs w:val="24"/>
              </w:rPr>
            </w:pPr>
            <w:r w:rsidRPr="00E86275">
              <w:rPr>
                <w:rFonts w:ascii="黑体" w:eastAsia="黑体" w:hAnsi="黑体" w:cs="宋体" w:hint="eastAsia"/>
                <w:b w:val="0"/>
                <w:color w:val="000000"/>
                <w:spacing w:val="0"/>
                <w:sz w:val="21"/>
                <w:szCs w:val="24"/>
              </w:rPr>
              <w:t>项目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F8" w:rsidRDefault="00B212F8" w:rsidP="00037F5F">
            <w:pPr>
              <w:widowControl/>
              <w:jc w:val="center"/>
              <w:rPr>
                <w:rFonts w:ascii="黑体" w:eastAsia="黑体" w:hAnsi="黑体" w:cs="宋体"/>
                <w:b w:val="0"/>
                <w:color w:val="000000"/>
                <w:spacing w:val="0"/>
                <w:sz w:val="21"/>
                <w:szCs w:val="24"/>
              </w:rPr>
            </w:pPr>
            <w:proofErr w:type="gramStart"/>
            <w:r>
              <w:rPr>
                <w:rFonts w:ascii="黑体" w:eastAsia="黑体" w:hAnsi="黑体" w:cs="宋体" w:hint="eastAsia"/>
                <w:b w:val="0"/>
                <w:color w:val="000000"/>
                <w:spacing w:val="0"/>
                <w:sz w:val="21"/>
                <w:szCs w:val="24"/>
              </w:rPr>
              <w:t>赋分标准</w:t>
            </w:r>
            <w:proofErr w:type="gramEnd"/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F8" w:rsidRDefault="00B212F8" w:rsidP="00037F5F">
            <w:pPr>
              <w:widowControl/>
              <w:jc w:val="center"/>
              <w:rPr>
                <w:rFonts w:ascii="黑体" w:eastAsia="黑体" w:hAnsi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ascii="黑体" w:eastAsia="黑体" w:hAnsi="黑体" w:cs="宋体" w:hint="eastAsia"/>
                <w:b w:val="0"/>
                <w:color w:val="000000"/>
                <w:spacing w:val="0"/>
                <w:sz w:val="21"/>
                <w:szCs w:val="24"/>
              </w:rPr>
              <w:t>赋分</w:t>
            </w:r>
          </w:p>
          <w:p w:rsidR="00B212F8" w:rsidRDefault="00B212F8" w:rsidP="00037F5F">
            <w:pPr>
              <w:widowControl/>
              <w:jc w:val="center"/>
              <w:rPr>
                <w:rFonts w:ascii="黑体" w:eastAsia="黑体" w:hAnsi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ascii="黑体" w:eastAsia="黑体" w:hAnsi="黑体" w:cs="宋体" w:hint="eastAsia"/>
                <w:b w:val="0"/>
                <w:color w:val="000000"/>
                <w:spacing w:val="0"/>
                <w:sz w:val="21"/>
                <w:szCs w:val="24"/>
              </w:rPr>
              <w:t>总分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F8" w:rsidRDefault="00B212F8" w:rsidP="00037F5F">
            <w:pPr>
              <w:widowControl/>
              <w:jc w:val="center"/>
              <w:rPr>
                <w:rFonts w:ascii="黑体" w:eastAsia="黑体" w:hAnsi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ascii="黑体" w:eastAsia="黑体" w:hAnsi="黑体" w:cs="宋体" w:hint="eastAsia"/>
                <w:b w:val="0"/>
                <w:color w:val="000000"/>
                <w:spacing w:val="0"/>
                <w:sz w:val="21"/>
                <w:szCs w:val="24"/>
              </w:rPr>
              <w:t>自评得分项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F8" w:rsidRDefault="00B212F8" w:rsidP="00E86275">
            <w:pPr>
              <w:widowControl/>
              <w:jc w:val="center"/>
              <w:rPr>
                <w:rFonts w:ascii="黑体" w:eastAsia="黑体" w:hAnsi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ascii="黑体" w:eastAsia="黑体" w:hAnsi="黑体" w:cs="宋体" w:hint="eastAsia"/>
                <w:b w:val="0"/>
                <w:color w:val="000000"/>
                <w:spacing w:val="0"/>
                <w:sz w:val="21"/>
                <w:szCs w:val="24"/>
              </w:rPr>
              <w:t>自评</w:t>
            </w:r>
          </w:p>
          <w:p w:rsidR="00B212F8" w:rsidRPr="00E86275" w:rsidRDefault="00B212F8" w:rsidP="00E86275">
            <w:pPr>
              <w:jc w:val="center"/>
              <w:rPr>
                <w:rFonts w:ascii="黑体" w:eastAsia="黑体" w:hAnsi="黑体" w:cs="宋体"/>
                <w:b w:val="0"/>
                <w:color w:val="000000"/>
                <w:spacing w:val="0"/>
                <w:sz w:val="21"/>
                <w:szCs w:val="24"/>
              </w:rPr>
            </w:pPr>
            <w:r w:rsidRPr="00E86275">
              <w:rPr>
                <w:rFonts w:ascii="黑体" w:eastAsia="黑体" w:hAnsi="黑体" w:cs="宋体" w:hint="eastAsia"/>
                <w:b w:val="0"/>
                <w:color w:val="000000"/>
                <w:spacing w:val="0"/>
                <w:sz w:val="21"/>
                <w:szCs w:val="24"/>
              </w:rPr>
              <w:t>得分</w:t>
            </w:r>
          </w:p>
        </w:tc>
      </w:tr>
      <w:tr w:rsidR="00B212F8" w:rsidRPr="008D4520" w:rsidTr="00351A2F">
        <w:trPr>
          <w:trHeight w:val="959"/>
          <w:jc w:val="center"/>
        </w:trPr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F8" w:rsidRPr="002E6F25" w:rsidRDefault="00B212F8" w:rsidP="00FA5557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 w:rsidRPr="002E6F25">
              <w:rPr>
                <w:rFonts w:ascii="楷体_GB2312" w:eastAsia="楷体_GB2312" w:cs="宋体" w:hint="eastAsia"/>
                <w:b w:val="0"/>
                <w:color w:val="000000"/>
                <w:spacing w:val="0"/>
                <w:sz w:val="24"/>
                <w:szCs w:val="24"/>
              </w:rPr>
              <w:t>公共评价项目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F8" w:rsidRPr="00494A50" w:rsidRDefault="00B212F8" w:rsidP="00FA5557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 w:rsidRPr="00494A50">
              <w:rPr>
                <w:rFonts w:ascii="楷体_GB2312" w:eastAsia="楷体_GB2312" w:cs="宋体" w:hint="eastAsia"/>
                <w:b w:val="0"/>
                <w:color w:val="000000"/>
                <w:spacing w:val="0"/>
                <w:sz w:val="24"/>
                <w:szCs w:val="24"/>
              </w:rPr>
              <w:t>专业层次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F8" w:rsidRDefault="00B212F8" w:rsidP="00037F5F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cs="宋体" w:hint="eastAsia"/>
                <w:bCs/>
                <w:color w:val="000000"/>
                <w:spacing w:val="-4"/>
                <w:sz w:val="21"/>
                <w:szCs w:val="21"/>
              </w:rPr>
              <w:t>本  科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：一流大学且一流学科者得20分，一流大学非一流学科者得15分，非一流大学但一流学科者得15分，一流学科建设所在高校非一流专业者得5分，其他得3分。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F8" w:rsidRDefault="00B212F8" w:rsidP="00037F5F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F8" w:rsidRDefault="00B212F8" w:rsidP="00037F5F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F8" w:rsidRPr="00FA5557" w:rsidRDefault="00B212F8" w:rsidP="00166331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:rsidR="00B212F8" w:rsidRPr="008D4520" w:rsidTr="00351A2F">
        <w:trPr>
          <w:trHeight w:val="3360"/>
          <w:jc w:val="center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2F8" w:rsidRPr="002E6F25" w:rsidRDefault="00B212F8" w:rsidP="00FA5557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2F8" w:rsidRPr="00494A50" w:rsidRDefault="00B212F8" w:rsidP="00FA5557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F8" w:rsidRDefault="00B212F8" w:rsidP="00037F5F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cs="宋体" w:hint="eastAsia"/>
                <w:bCs/>
                <w:color w:val="000000"/>
                <w:spacing w:val="-4"/>
                <w:sz w:val="21"/>
                <w:szCs w:val="21"/>
              </w:rPr>
              <w:t>研究生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 w:rsidR="00B212F8" w:rsidRDefault="00B212F8" w:rsidP="00037F5F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pacing w:val="-4"/>
                <w:sz w:val="21"/>
                <w:szCs w:val="21"/>
              </w:rPr>
              <w:t>国 内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：一流大学且一流学科者得20分，一流大学非一流学科者得15分，非一流大学但一流学科者得15分，一流学科建设所在高校非一流专业者得5分，其他得3分。</w:t>
            </w:r>
          </w:p>
          <w:p w:rsidR="00B212F8" w:rsidRDefault="00B212F8" w:rsidP="00037F5F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pacing w:val="-4"/>
                <w:sz w:val="21"/>
                <w:szCs w:val="21"/>
              </w:rPr>
              <w:t>海 外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 w:rsidR="00B212F8" w:rsidRDefault="00B212F8" w:rsidP="00037F5F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学校QS综合排名1-100名的，全额奖学金者得20分，半额奖学金者得15分，无奖学金者得10分；</w:t>
            </w:r>
          </w:p>
          <w:p w:rsidR="00B212F8" w:rsidRDefault="00B212F8" w:rsidP="00037F5F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学校QS综合排名101-200名的，全额奖学金者得15分，半额奖学金者得10分，无奖学金者得5分；</w:t>
            </w:r>
          </w:p>
          <w:p w:rsidR="00B212F8" w:rsidRDefault="00B212F8" w:rsidP="00037F5F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学校QS综合排名201-500名的，全额奖学金者得12分，半额奖学金者得6分，无奖学金者4分；</w:t>
            </w:r>
          </w:p>
          <w:p w:rsidR="00B212F8" w:rsidRDefault="00B212F8" w:rsidP="00037F5F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学校QS综合排名501-1000名的,全额奖学金者得10分，半额奖学金者得5分，无奖学金者3分。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F8" w:rsidRDefault="00B212F8" w:rsidP="00037F5F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F8" w:rsidRDefault="00B212F8" w:rsidP="00037F5F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F8" w:rsidRPr="00FA5557" w:rsidRDefault="00B212F8" w:rsidP="00166331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:rsidR="00B212F8" w:rsidRPr="008D4520" w:rsidTr="00351A2F">
        <w:trPr>
          <w:trHeight w:val="1026"/>
          <w:jc w:val="center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2F8" w:rsidRPr="002E6F25" w:rsidRDefault="00B212F8" w:rsidP="00FA5557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F8" w:rsidRPr="00494A50" w:rsidRDefault="00B212F8" w:rsidP="00FA5557">
            <w:pPr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 w:rsidRPr="00494A50">
              <w:rPr>
                <w:rFonts w:ascii="楷体_GB2312" w:eastAsia="楷体_GB2312" w:cs="宋体" w:hint="eastAsia"/>
                <w:b w:val="0"/>
                <w:color w:val="000000"/>
                <w:spacing w:val="0"/>
                <w:sz w:val="24"/>
                <w:szCs w:val="24"/>
              </w:rPr>
              <w:t>成绩业绩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F8" w:rsidRDefault="00B212F8" w:rsidP="00037F5F">
            <w:pPr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 w:rsidRPr="00872F1C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研究生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成绩：</w:t>
            </w:r>
          </w:p>
          <w:p w:rsidR="00B212F8" w:rsidRDefault="00B212F8" w:rsidP="00037F5F">
            <w:pPr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GPA</w:t>
            </w:r>
            <w:r w:rsidRPr="00872F1C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为4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.0</w:t>
            </w:r>
            <w:r w:rsidRPr="00872F1C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-3.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7</w:t>
            </w:r>
            <w:r w:rsidRPr="00872F1C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得</w:t>
            </w:r>
            <w:r w:rsidRPr="00872F1C"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20</w:t>
            </w:r>
            <w:r w:rsidRPr="00872F1C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分，</w:t>
            </w:r>
          </w:p>
          <w:p w:rsidR="00B212F8" w:rsidRDefault="00B212F8" w:rsidP="00037F5F">
            <w:pPr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GPA</w:t>
            </w:r>
            <w:r w:rsidRPr="00872F1C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为3.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6</w:t>
            </w:r>
            <w:r w:rsidRPr="00872F1C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-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2</w:t>
            </w:r>
            <w:r w:rsidRPr="00872F1C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.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7</w:t>
            </w:r>
            <w:r w:rsidRPr="00872F1C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得</w:t>
            </w:r>
            <w:r w:rsidRPr="00872F1C"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15</w:t>
            </w:r>
            <w:r w:rsidRPr="00872F1C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分，</w:t>
            </w:r>
          </w:p>
          <w:p w:rsidR="00B212F8" w:rsidRDefault="00B212F8" w:rsidP="00037F5F">
            <w:pPr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GPA</w:t>
            </w:r>
            <w:r w:rsidRPr="00872F1C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为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2.6</w:t>
            </w:r>
            <w:r w:rsidRPr="00872F1C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-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1.7</w:t>
            </w:r>
            <w:r w:rsidRPr="00872F1C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得</w:t>
            </w:r>
            <w:r w:rsidRPr="00872F1C"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</w:t>
            </w:r>
            <w:r w:rsidRPr="00872F1C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分</w:t>
            </w: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，</w:t>
            </w:r>
          </w:p>
          <w:p w:rsidR="00B212F8" w:rsidRDefault="00B212F8" w:rsidP="00037F5F">
            <w:pPr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GPA为1.6-1.0得5分</w:t>
            </w:r>
            <w:r w:rsidRPr="00872F1C"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F8" w:rsidRDefault="00B212F8" w:rsidP="00037F5F">
            <w:pPr>
              <w:spacing w:line="240" w:lineRule="exact"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F8" w:rsidRDefault="00B212F8" w:rsidP="00037F5F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F8" w:rsidRPr="00FA5557" w:rsidRDefault="00B212F8" w:rsidP="00166331">
            <w:pPr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:rsidR="00B212F8" w:rsidRPr="008D4520" w:rsidTr="00351A2F">
        <w:trPr>
          <w:trHeight w:val="1461"/>
          <w:jc w:val="center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2F8" w:rsidRPr="002E6F25" w:rsidRDefault="00B212F8" w:rsidP="00FA5557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F8" w:rsidRPr="00494A50" w:rsidRDefault="00B212F8" w:rsidP="00FA5557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 w:rsidRPr="00494A50">
              <w:rPr>
                <w:rFonts w:ascii="楷体_GB2312" w:eastAsia="楷体_GB2312" w:cs="宋体" w:hint="eastAsia"/>
                <w:b w:val="0"/>
                <w:color w:val="000000"/>
                <w:spacing w:val="0"/>
                <w:sz w:val="24"/>
                <w:szCs w:val="24"/>
              </w:rPr>
              <w:t>研究成果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F8" w:rsidRDefault="00B212F8" w:rsidP="00037F5F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作为第一作者发表论文文章且被SCI收录者，每篇得5分；作为第一作者发表论文文章且被EI收录者，每篇得3分；作为第一作者在国内核心期刊、全国性会议、国家级学术论坛发表论文文章者，每篇得2分。</w:t>
            </w:r>
          </w:p>
          <w:p w:rsidR="00B212F8" w:rsidRDefault="00B212F8" w:rsidP="00037F5F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同一篇文章按最高分计算，发表多篇的累加不超10分。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F8" w:rsidRDefault="00B212F8" w:rsidP="00037F5F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cs="宋体" w:hint="eastAsia"/>
                <w:b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F8" w:rsidRDefault="00B212F8" w:rsidP="00037F5F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F8" w:rsidRPr="00FA5557" w:rsidRDefault="00B212F8" w:rsidP="00166331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:rsidR="00B212F8" w:rsidRPr="00C85A2F" w:rsidTr="00351A2F">
        <w:trPr>
          <w:trHeight w:val="1161"/>
          <w:jc w:val="center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2F8" w:rsidRPr="002E6F25" w:rsidRDefault="00B212F8" w:rsidP="00FA5557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F8" w:rsidRPr="00494A50" w:rsidRDefault="00B212F8" w:rsidP="00FA5557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 w:rsidRPr="00494A50">
              <w:rPr>
                <w:rFonts w:ascii="楷体_GB2312" w:eastAsia="楷体_GB2312" w:cs="宋体" w:hint="eastAsia"/>
                <w:b w:val="0"/>
                <w:color w:val="000000"/>
                <w:spacing w:val="0"/>
                <w:sz w:val="24"/>
                <w:szCs w:val="24"/>
              </w:rPr>
              <w:t>荣誉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F8" w:rsidRDefault="00B212F8" w:rsidP="00037F5F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获得国家级荣誉者每项得5分；</w:t>
            </w:r>
          </w:p>
          <w:p w:rsidR="00B212F8" w:rsidRDefault="00B212F8" w:rsidP="00037F5F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获得省级荣誉者每项得3分；</w:t>
            </w:r>
          </w:p>
          <w:p w:rsidR="00B212F8" w:rsidRDefault="00B212F8" w:rsidP="00037F5F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获得市级荣誉者每项得1分。</w:t>
            </w:r>
          </w:p>
          <w:p w:rsidR="00B212F8" w:rsidRDefault="00B212F8" w:rsidP="00037F5F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cs="宋体" w:hint="eastAsia"/>
                <w:b w:val="0"/>
                <w:color w:val="000000"/>
                <w:spacing w:val="-4"/>
                <w:sz w:val="21"/>
                <w:szCs w:val="21"/>
              </w:rPr>
              <w:t>各项累加不超过10分。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F8" w:rsidRDefault="00B212F8" w:rsidP="00037F5F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cs="宋体" w:hint="eastAsia"/>
                <w:b w:val="0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F8" w:rsidRDefault="00B212F8" w:rsidP="00037F5F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F8" w:rsidRPr="00FA5557" w:rsidRDefault="00B212F8" w:rsidP="00166331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:rsidR="001538B3" w:rsidRPr="00C85A2F" w:rsidTr="00494A50">
        <w:trPr>
          <w:trHeight w:val="542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8B3" w:rsidRPr="002E6F25" w:rsidRDefault="001538B3" w:rsidP="00FA5557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 w:rsidRPr="002E6F25">
              <w:rPr>
                <w:rFonts w:ascii="楷体_GB2312" w:eastAsia="楷体_GB2312" w:cs="宋体" w:hint="eastAsia"/>
                <w:b w:val="0"/>
                <w:color w:val="000000"/>
                <w:spacing w:val="0"/>
                <w:sz w:val="24"/>
                <w:szCs w:val="24"/>
              </w:rPr>
              <w:t>岗位个性评价项目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B3" w:rsidRPr="00494A50" w:rsidRDefault="001538B3" w:rsidP="008C3690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 w:rsidRPr="00494A50">
              <w:rPr>
                <w:rFonts w:ascii="楷体_GB2312" w:eastAsia="楷体_GB2312" w:cs="宋体" w:hint="eastAsia"/>
                <w:b w:val="0"/>
                <w:color w:val="000000"/>
                <w:spacing w:val="0"/>
                <w:sz w:val="24"/>
                <w:szCs w:val="24"/>
              </w:rPr>
              <w:t>学习经历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B3" w:rsidRPr="002F324D" w:rsidRDefault="001538B3" w:rsidP="008C3690">
            <w:pPr>
              <w:widowControl/>
              <w:jc w:val="left"/>
              <w:rPr>
                <w:rFonts w:cs="宋体"/>
                <w:b w:val="0"/>
                <w:color w:val="000000"/>
                <w:spacing w:val="0"/>
                <w:sz w:val="21"/>
                <w:szCs w:val="21"/>
              </w:rPr>
            </w:pPr>
            <w:r w:rsidRPr="00854CB3">
              <w:rPr>
                <w:rFonts w:cs="宋体" w:hint="eastAsia"/>
                <w:b w:val="0"/>
                <w:color w:val="000000"/>
                <w:spacing w:val="0"/>
                <w:sz w:val="24"/>
                <w:szCs w:val="24"/>
              </w:rPr>
              <w:t>本科</w:t>
            </w:r>
            <w:r>
              <w:rPr>
                <w:rFonts w:cs="宋体" w:hint="eastAsia"/>
                <w:b w:val="0"/>
                <w:color w:val="000000"/>
                <w:spacing w:val="0"/>
                <w:sz w:val="24"/>
                <w:szCs w:val="24"/>
              </w:rPr>
              <w:t>、</w:t>
            </w:r>
            <w:r w:rsidRPr="00854CB3">
              <w:rPr>
                <w:rFonts w:cs="宋体" w:hint="eastAsia"/>
                <w:b w:val="0"/>
                <w:color w:val="000000"/>
                <w:spacing w:val="0"/>
                <w:sz w:val="24"/>
                <w:szCs w:val="24"/>
              </w:rPr>
              <w:t>研究生</w:t>
            </w:r>
            <w:r>
              <w:rPr>
                <w:rFonts w:cs="宋体" w:hint="eastAsia"/>
                <w:b w:val="0"/>
                <w:color w:val="000000"/>
                <w:spacing w:val="0"/>
                <w:sz w:val="24"/>
                <w:szCs w:val="24"/>
              </w:rPr>
              <w:t>、博士</w:t>
            </w:r>
            <w:r w:rsidRPr="00854CB3">
              <w:rPr>
                <w:rFonts w:cs="宋体" w:hint="eastAsia"/>
                <w:b w:val="0"/>
                <w:color w:val="000000"/>
                <w:spacing w:val="0"/>
                <w:sz w:val="24"/>
                <w:szCs w:val="24"/>
              </w:rPr>
              <w:t>专业为同一学科类别的</w:t>
            </w:r>
            <w:r>
              <w:rPr>
                <w:rFonts w:cs="宋体" w:hint="eastAsia"/>
                <w:b w:val="0"/>
                <w:color w:val="000000"/>
                <w:spacing w:val="0"/>
                <w:sz w:val="24"/>
                <w:szCs w:val="24"/>
              </w:rPr>
              <w:t>得10分，</w:t>
            </w:r>
            <w:r w:rsidRPr="00854CB3">
              <w:rPr>
                <w:rFonts w:cs="宋体" w:hint="eastAsia"/>
                <w:b w:val="0"/>
                <w:color w:val="000000"/>
                <w:spacing w:val="0"/>
                <w:sz w:val="24"/>
                <w:szCs w:val="24"/>
              </w:rPr>
              <w:t>本科</w:t>
            </w:r>
            <w:r>
              <w:rPr>
                <w:rFonts w:cs="宋体" w:hint="eastAsia"/>
                <w:b w:val="0"/>
                <w:color w:val="000000"/>
                <w:spacing w:val="0"/>
                <w:sz w:val="24"/>
                <w:szCs w:val="24"/>
              </w:rPr>
              <w:t>、</w:t>
            </w:r>
            <w:r w:rsidRPr="00854CB3">
              <w:rPr>
                <w:rFonts w:cs="宋体" w:hint="eastAsia"/>
                <w:b w:val="0"/>
                <w:color w:val="000000"/>
                <w:spacing w:val="0"/>
                <w:sz w:val="24"/>
                <w:szCs w:val="24"/>
              </w:rPr>
              <w:t>研究生</w:t>
            </w:r>
            <w:r>
              <w:rPr>
                <w:rFonts w:cs="宋体" w:hint="eastAsia"/>
                <w:b w:val="0"/>
                <w:color w:val="000000"/>
                <w:spacing w:val="0"/>
                <w:sz w:val="24"/>
                <w:szCs w:val="24"/>
              </w:rPr>
              <w:t>或研究生、博士</w:t>
            </w:r>
            <w:r w:rsidRPr="007235AB">
              <w:rPr>
                <w:rFonts w:cs="宋体" w:hint="eastAsia"/>
                <w:b w:val="0"/>
                <w:color w:val="000000"/>
                <w:spacing w:val="0"/>
                <w:sz w:val="24"/>
                <w:szCs w:val="24"/>
              </w:rPr>
              <w:t>专业</w:t>
            </w:r>
            <w:r>
              <w:rPr>
                <w:rFonts w:cs="宋体" w:hint="eastAsia"/>
                <w:b w:val="0"/>
                <w:color w:val="000000"/>
                <w:spacing w:val="0"/>
                <w:sz w:val="24"/>
                <w:szCs w:val="24"/>
              </w:rPr>
              <w:t>同一学科类别的得5分，其它得3分。</w:t>
            </w:r>
            <w:r w:rsidRPr="00854CB3"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  <w:t>各项累加不超10分。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B3" w:rsidRPr="00494A50" w:rsidRDefault="001538B3" w:rsidP="00804577">
            <w:pPr>
              <w:widowControl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cs="宋体" w:hint="eastAsia"/>
                <w:b w:val="0"/>
                <w:color w:val="000000"/>
                <w:spacing w:val="0"/>
                <w:sz w:val="24"/>
                <w:szCs w:val="24"/>
              </w:rPr>
              <w:t>10</w:t>
            </w:r>
            <w:r w:rsidRPr="00494A50">
              <w:rPr>
                <w:rFonts w:cs="宋体" w:hint="eastAsia"/>
                <w:b w:val="0"/>
                <w:color w:val="000000"/>
                <w:spacing w:val="0"/>
                <w:sz w:val="24"/>
                <w:szCs w:val="24"/>
              </w:rPr>
              <w:t xml:space="preserve">　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8B3" w:rsidRPr="002F324D" w:rsidRDefault="001538B3" w:rsidP="00166331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B3" w:rsidRPr="002F324D" w:rsidRDefault="001538B3" w:rsidP="00166331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:rsidR="00226D70" w:rsidRPr="00C85A2F" w:rsidTr="00351A2F">
        <w:trPr>
          <w:trHeight w:val="736"/>
          <w:jc w:val="center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D70" w:rsidRPr="002E6F25" w:rsidRDefault="00226D70" w:rsidP="00FA5557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0" w:rsidRPr="00494A50" w:rsidRDefault="001538B3" w:rsidP="00FA5557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楷体_GB2312" w:eastAsia="楷体_GB2312" w:cs="宋体" w:hint="eastAsia"/>
                <w:b w:val="0"/>
                <w:color w:val="000000"/>
                <w:spacing w:val="0"/>
                <w:sz w:val="24"/>
                <w:szCs w:val="24"/>
              </w:rPr>
              <w:t>研究能力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0" w:rsidRPr="002F324D" w:rsidRDefault="001538B3" w:rsidP="004B7880">
            <w:pPr>
              <w:widowControl/>
              <w:jc w:val="left"/>
              <w:rPr>
                <w:rFonts w:cs="宋体"/>
                <w:b w:val="0"/>
                <w:color w:val="000000"/>
                <w:spacing w:val="0"/>
                <w:sz w:val="21"/>
                <w:szCs w:val="21"/>
              </w:rPr>
            </w:pPr>
            <w:r w:rsidRPr="001538B3">
              <w:rPr>
                <w:rFonts w:cs="宋体" w:hint="eastAsia"/>
                <w:b w:val="0"/>
                <w:color w:val="000000"/>
                <w:spacing w:val="0"/>
                <w:sz w:val="21"/>
                <w:szCs w:val="21"/>
              </w:rPr>
              <w:t>博士或硕士研究生阶段曾参加过国家级科研项目得</w:t>
            </w:r>
            <w:r w:rsidRPr="001538B3">
              <w:rPr>
                <w:rFonts w:cs="宋体"/>
                <w:b w:val="0"/>
                <w:color w:val="000000"/>
                <w:spacing w:val="0"/>
                <w:sz w:val="21"/>
                <w:szCs w:val="21"/>
              </w:rPr>
              <w:t>5分，省级科研项目得3分，校级科研项目得2分，本项累加不超10分。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0" w:rsidRPr="00494A50" w:rsidRDefault="001538B3" w:rsidP="00804577">
            <w:pPr>
              <w:widowControl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cs="宋体" w:hint="eastAsia"/>
                <w:b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0" w:rsidRPr="002F324D" w:rsidRDefault="00226D70" w:rsidP="00166331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D70" w:rsidRPr="002F324D" w:rsidRDefault="00226D70" w:rsidP="00166331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</w:tbl>
    <w:p w:rsidR="00804577" w:rsidRPr="00A60A7F" w:rsidRDefault="00BC4B5D" w:rsidP="00E54D74">
      <w:pPr>
        <w:rPr>
          <w:rFonts w:ascii="仿宋_GB2312" w:eastAsia="仿宋_GB2312"/>
          <w:b w:val="0"/>
          <w:sz w:val="21"/>
          <w:szCs w:val="21"/>
        </w:rPr>
      </w:pPr>
      <w:r>
        <w:rPr>
          <w:rFonts w:ascii="仿宋_GB2312" w:eastAsia="仿宋_GB2312" w:hint="eastAsia"/>
          <w:b w:val="0"/>
          <w:sz w:val="21"/>
          <w:szCs w:val="21"/>
        </w:rPr>
        <w:t>特殊人才</w:t>
      </w:r>
      <w:r w:rsidR="00A0240D" w:rsidRPr="00A60A7F">
        <w:rPr>
          <w:rFonts w:ascii="仿宋_GB2312" w:eastAsia="仿宋_GB2312" w:hint="eastAsia"/>
          <w:b w:val="0"/>
          <w:sz w:val="21"/>
          <w:szCs w:val="21"/>
        </w:rPr>
        <w:t>: 1</w:t>
      </w:r>
      <w:r w:rsidR="00872F1C">
        <w:rPr>
          <w:rFonts w:ascii="仿宋_GB2312" w:eastAsia="仿宋_GB2312" w:hint="eastAsia"/>
          <w:b w:val="0"/>
          <w:sz w:val="21"/>
          <w:szCs w:val="21"/>
        </w:rPr>
        <w:t>.作为第一作者文章</w:t>
      </w:r>
      <w:r w:rsidR="00872F1C" w:rsidRPr="00A60A7F">
        <w:rPr>
          <w:rFonts w:ascii="仿宋_GB2312" w:eastAsia="仿宋_GB2312" w:hint="eastAsia"/>
          <w:b w:val="0"/>
          <w:sz w:val="21"/>
          <w:szCs w:val="21"/>
        </w:rPr>
        <w:t>被</w:t>
      </w:r>
      <w:r w:rsidR="00872F1C" w:rsidRPr="00A60A7F">
        <w:rPr>
          <w:rFonts w:ascii="仿宋_GB2312" w:eastAsia="仿宋_GB2312"/>
          <w:b w:val="0"/>
          <w:sz w:val="21"/>
          <w:szCs w:val="21"/>
        </w:rPr>
        <w:t>SCI</w:t>
      </w:r>
      <w:r w:rsidR="00872F1C">
        <w:rPr>
          <w:rFonts w:ascii="仿宋_GB2312" w:eastAsia="仿宋_GB2312"/>
          <w:b w:val="0"/>
          <w:sz w:val="21"/>
          <w:szCs w:val="21"/>
        </w:rPr>
        <w:t>收录</w:t>
      </w:r>
      <w:r w:rsidR="00872F1C" w:rsidRPr="00A60A7F">
        <w:rPr>
          <w:rFonts w:ascii="仿宋_GB2312" w:eastAsia="仿宋_GB2312" w:hint="eastAsia"/>
          <w:b w:val="0"/>
          <w:sz w:val="21"/>
          <w:szCs w:val="21"/>
        </w:rPr>
        <w:t>超过5篇</w:t>
      </w:r>
      <w:r w:rsidR="00872F1C">
        <w:rPr>
          <w:rFonts w:ascii="仿宋_GB2312" w:eastAsia="仿宋_GB2312" w:hint="eastAsia"/>
          <w:b w:val="0"/>
          <w:sz w:val="21"/>
          <w:szCs w:val="21"/>
        </w:rPr>
        <w:t>（含）</w:t>
      </w:r>
      <w:r w:rsidR="00872F1C" w:rsidRPr="00A60A7F">
        <w:rPr>
          <w:rFonts w:ascii="仿宋_GB2312" w:eastAsia="仿宋_GB2312" w:hint="eastAsia"/>
          <w:b w:val="0"/>
          <w:sz w:val="21"/>
          <w:szCs w:val="21"/>
        </w:rPr>
        <w:t>者，人才评价按满分计算</w:t>
      </w:r>
      <w:r w:rsidR="00872F1C">
        <w:rPr>
          <w:rFonts w:ascii="仿宋_GB2312" w:eastAsia="仿宋_GB2312" w:hint="eastAsia"/>
          <w:b w:val="0"/>
          <w:sz w:val="21"/>
          <w:szCs w:val="21"/>
        </w:rPr>
        <w:t>（100分）。</w:t>
      </w:r>
    </w:p>
    <w:p w:rsidR="00D945D3" w:rsidRDefault="00A60A7F" w:rsidP="001538B3">
      <w:pPr>
        <w:ind w:firstLineChars="500" w:firstLine="950"/>
        <w:rPr>
          <w:rFonts w:ascii="仿宋_GB2312" w:eastAsia="仿宋_GB2312"/>
          <w:b w:val="0"/>
          <w:sz w:val="21"/>
          <w:szCs w:val="21"/>
        </w:rPr>
      </w:pPr>
      <w:r w:rsidRPr="00A60A7F">
        <w:rPr>
          <w:rFonts w:ascii="仿宋_GB2312" w:eastAsia="仿宋_GB2312" w:hint="eastAsia"/>
          <w:b w:val="0"/>
          <w:sz w:val="21"/>
          <w:szCs w:val="21"/>
        </w:rPr>
        <w:t>2.</w:t>
      </w:r>
      <w:r w:rsidR="00872F1C" w:rsidRPr="00A60A7F">
        <w:rPr>
          <w:rFonts w:ascii="仿宋_GB2312" w:eastAsia="仿宋_GB2312" w:hint="eastAsia"/>
          <w:b w:val="0"/>
          <w:sz w:val="21"/>
          <w:szCs w:val="21"/>
        </w:rPr>
        <w:t>获得国家级荣誉3项</w:t>
      </w:r>
      <w:r w:rsidR="00872F1C">
        <w:rPr>
          <w:rFonts w:ascii="仿宋_GB2312" w:eastAsia="仿宋_GB2312" w:hint="eastAsia"/>
          <w:b w:val="0"/>
          <w:sz w:val="21"/>
          <w:szCs w:val="21"/>
        </w:rPr>
        <w:t>（含）</w:t>
      </w:r>
      <w:r w:rsidR="00872F1C" w:rsidRPr="00A60A7F">
        <w:rPr>
          <w:rFonts w:ascii="仿宋_GB2312" w:eastAsia="仿宋_GB2312" w:hint="eastAsia"/>
          <w:b w:val="0"/>
          <w:sz w:val="21"/>
          <w:szCs w:val="21"/>
        </w:rPr>
        <w:t>以上者，人才评价按满分计算</w:t>
      </w:r>
      <w:r w:rsidR="00872F1C">
        <w:rPr>
          <w:rFonts w:ascii="仿宋_GB2312" w:eastAsia="仿宋_GB2312" w:hint="eastAsia"/>
          <w:b w:val="0"/>
          <w:sz w:val="21"/>
          <w:szCs w:val="21"/>
        </w:rPr>
        <w:t>（100分）</w:t>
      </w:r>
      <w:r w:rsidR="00872F1C" w:rsidRPr="00A60A7F">
        <w:rPr>
          <w:rFonts w:ascii="仿宋_GB2312" w:eastAsia="仿宋_GB2312" w:hint="eastAsia"/>
          <w:b w:val="0"/>
          <w:sz w:val="21"/>
          <w:szCs w:val="21"/>
        </w:rPr>
        <w:t>。</w:t>
      </w:r>
    </w:p>
    <w:sectPr w:rsidR="00D945D3" w:rsidSect="00804577">
      <w:pgSz w:w="11906" w:h="16838"/>
      <w:pgMar w:top="1304" w:right="1191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095" w:rsidRDefault="00A12095" w:rsidP="00600B23">
      <w:r>
        <w:separator/>
      </w:r>
    </w:p>
  </w:endnote>
  <w:endnote w:type="continuationSeparator" w:id="0">
    <w:p w:rsidR="00A12095" w:rsidRDefault="00A12095" w:rsidP="0060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095" w:rsidRDefault="00A12095" w:rsidP="00600B23">
      <w:r>
        <w:separator/>
      </w:r>
    </w:p>
  </w:footnote>
  <w:footnote w:type="continuationSeparator" w:id="0">
    <w:p w:rsidR="00A12095" w:rsidRDefault="00A12095" w:rsidP="00600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7485"/>
    <w:rsid w:val="0003732F"/>
    <w:rsid w:val="0004362B"/>
    <w:rsid w:val="00065979"/>
    <w:rsid w:val="00080CC6"/>
    <w:rsid w:val="000D0124"/>
    <w:rsid w:val="000D32C2"/>
    <w:rsid w:val="000D7458"/>
    <w:rsid w:val="000E7070"/>
    <w:rsid w:val="000F5344"/>
    <w:rsid w:val="000F566E"/>
    <w:rsid w:val="00122CB7"/>
    <w:rsid w:val="00125857"/>
    <w:rsid w:val="00136F62"/>
    <w:rsid w:val="00144453"/>
    <w:rsid w:val="001538B3"/>
    <w:rsid w:val="001613A7"/>
    <w:rsid w:val="00166331"/>
    <w:rsid w:val="00195120"/>
    <w:rsid w:val="001962E4"/>
    <w:rsid w:val="001E5A43"/>
    <w:rsid w:val="001E79CF"/>
    <w:rsid w:val="00200B4E"/>
    <w:rsid w:val="00226D70"/>
    <w:rsid w:val="002523A9"/>
    <w:rsid w:val="00297D1F"/>
    <w:rsid w:val="002B5AE0"/>
    <w:rsid w:val="002C4017"/>
    <w:rsid w:val="002D152C"/>
    <w:rsid w:val="002E6F25"/>
    <w:rsid w:val="002F324D"/>
    <w:rsid w:val="00331DA4"/>
    <w:rsid w:val="00351A2F"/>
    <w:rsid w:val="003A6082"/>
    <w:rsid w:val="003C209C"/>
    <w:rsid w:val="003D4706"/>
    <w:rsid w:val="00430398"/>
    <w:rsid w:val="0043530B"/>
    <w:rsid w:val="00484C50"/>
    <w:rsid w:val="00494A50"/>
    <w:rsid w:val="004F7969"/>
    <w:rsid w:val="00532536"/>
    <w:rsid w:val="0054404B"/>
    <w:rsid w:val="005C1E7D"/>
    <w:rsid w:val="005D4667"/>
    <w:rsid w:val="00600B23"/>
    <w:rsid w:val="00622C39"/>
    <w:rsid w:val="00677257"/>
    <w:rsid w:val="006A3CEA"/>
    <w:rsid w:val="006A5CF6"/>
    <w:rsid w:val="006D4D7C"/>
    <w:rsid w:val="006E123D"/>
    <w:rsid w:val="006E6672"/>
    <w:rsid w:val="00724D8E"/>
    <w:rsid w:val="00794866"/>
    <w:rsid w:val="007B02F7"/>
    <w:rsid w:val="007B407C"/>
    <w:rsid w:val="007C263A"/>
    <w:rsid w:val="007D7311"/>
    <w:rsid w:val="007E3CDE"/>
    <w:rsid w:val="00804577"/>
    <w:rsid w:val="00824AD6"/>
    <w:rsid w:val="008407DE"/>
    <w:rsid w:val="008433FC"/>
    <w:rsid w:val="008540CB"/>
    <w:rsid w:val="00872F1C"/>
    <w:rsid w:val="008905D9"/>
    <w:rsid w:val="008C3862"/>
    <w:rsid w:val="008E4392"/>
    <w:rsid w:val="00955FBE"/>
    <w:rsid w:val="00972EA2"/>
    <w:rsid w:val="009C6883"/>
    <w:rsid w:val="00A0240D"/>
    <w:rsid w:val="00A12095"/>
    <w:rsid w:val="00A60A7F"/>
    <w:rsid w:val="00A67793"/>
    <w:rsid w:val="00A819E5"/>
    <w:rsid w:val="00A924B7"/>
    <w:rsid w:val="00AA4EC8"/>
    <w:rsid w:val="00AF2A8E"/>
    <w:rsid w:val="00B17F58"/>
    <w:rsid w:val="00B212F8"/>
    <w:rsid w:val="00B73E10"/>
    <w:rsid w:val="00B97E94"/>
    <w:rsid w:val="00BA2D1B"/>
    <w:rsid w:val="00BB7FF7"/>
    <w:rsid w:val="00BC4B5D"/>
    <w:rsid w:val="00C62492"/>
    <w:rsid w:val="00C63B2C"/>
    <w:rsid w:val="00C96B76"/>
    <w:rsid w:val="00CB3BFE"/>
    <w:rsid w:val="00CD3E65"/>
    <w:rsid w:val="00CE5343"/>
    <w:rsid w:val="00D7531D"/>
    <w:rsid w:val="00D945D3"/>
    <w:rsid w:val="00DB0504"/>
    <w:rsid w:val="00DE0427"/>
    <w:rsid w:val="00DE3824"/>
    <w:rsid w:val="00E05EA5"/>
    <w:rsid w:val="00E4491C"/>
    <w:rsid w:val="00E46EAC"/>
    <w:rsid w:val="00E54D74"/>
    <w:rsid w:val="00E66B26"/>
    <w:rsid w:val="00E67264"/>
    <w:rsid w:val="00E76676"/>
    <w:rsid w:val="00E76C65"/>
    <w:rsid w:val="00E86275"/>
    <w:rsid w:val="00EA00E5"/>
    <w:rsid w:val="00EE21F2"/>
    <w:rsid w:val="00EF1CB2"/>
    <w:rsid w:val="00EF57F2"/>
    <w:rsid w:val="00F233D8"/>
    <w:rsid w:val="00F72D98"/>
    <w:rsid w:val="00F77485"/>
    <w:rsid w:val="00FA5557"/>
    <w:rsid w:val="00FB5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85"/>
    <w:pPr>
      <w:widowControl w:val="0"/>
      <w:jc w:val="both"/>
    </w:pPr>
    <w:rPr>
      <w:rFonts w:ascii="宋体" w:eastAsia="宋体" w:hAnsi="宋体" w:cs="Times New Roman"/>
      <w:b/>
      <w:spacing w:val="-1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0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0B23"/>
    <w:rPr>
      <w:rFonts w:ascii="宋体" w:eastAsia="宋体" w:hAnsi="宋体" w:cs="Times New Roman"/>
      <w:b/>
      <w:spacing w:val="-1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0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0B23"/>
    <w:rPr>
      <w:rFonts w:ascii="宋体" w:eastAsia="宋体" w:hAnsi="宋体" w:cs="Times New Roman"/>
      <w:b/>
      <w:spacing w:val="-10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D32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D32C2"/>
    <w:rPr>
      <w:rFonts w:ascii="宋体" w:eastAsia="宋体" w:hAnsi="宋体" w:cs="Times New Roman"/>
      <w:b/>
      <w:spacing w:val="-1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884</Characters>
  <Application>Microsoft Office Word</Application>
  <DocSecurity>0</DocSecurity>
  <Lines>7</Lines>
  <Paragraphs>2</Paragraphs>
  <ScaleCrop>false</ScaleCrop>
  <Company>赤峰市人力资源和社会保障局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</dc:creator>
  <cp:lastModifiedBy>白雪</cp:lastModifiedBy>
  <cp:revision>7</cp:revision>
  <cp:lastPrinted>2021-10-15T12:46:00Z</cp:lastPrinted>
  <dcterms:created xsi:type="dcterms:W3CDTF">2021-10-18T07:04:00Z</dcterms:created>
  <dcterms:modified xsi:type="dcterms:W3CDTF">2021-10-22T08:58:00Z</dcterms:modified>
</cp:coreProperties>
</file>