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t>附件1</w:t>
      </w:r>
    </w:p>
    <w:p>
      <w:pPr>
        <w:spacing w:line="340" w:lineRule="exact"/>
        <w:jc w:val="left"/>
        <w:rPr>
          <w:rFonts w:ascii="Times New Roman" w:hAnsi="Times New Roman" w:eastAsia="仿宋_GB2312" w:cs="Times New Roman"/>
          <w:kern w:val="0"/>
          <w:szCs w:val="2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2021年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中共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洛阳市委政法委员会所属事业单位招才引智职位表</w:t>
      </w:r>
    </w:p>
    <w:p>
      <w:pPr>
        <w:spacing w:line="340" w:lineRule="exact"/>
        <w:jc w:val="left"/>
        <w:rPr>
          <w:rFonts w:ascii="Times New Roman" w:hAnsi="Times New Roman" w:eastAsia="黑体" w:cs="Times New Roman"/>
          <w:kern w:val="0"/>
          <w:sz w:val="40"/>
          <w:szCs w:val="40"/>
        </w:rPr>
      </w:pPr>
    </w:p>
    <w:p>
      <w:pPr>
        <w:spacing w:line="420" w:lineRule="exact"/>
        <w:ind w:left="-672" w:leftChars="-320" w:right="-735" w:rightChars="-350" w:firstLine="228" w:firstLineChars="109"/>
        <w:rPr>
          <w:rFonts w:ascii="Times New Roman" w:hAnsi="Times New Roman" w:eastAsia="仿宋_GB2312" w:cs="Times New Roman"/>
          <w:kern w:val="0"/>
          <w:szCs w:val="21"/>
        </w:rPr>
      </w:pPr>
      <w:r>
        <w:rPr>
          <w:rFonts w:ascii="Times New Roman" w:hAnsi="Times New Roman" w:eastAsia="仿宋_GB2312" w:cs="Times New Roman"/>
          <w:kern w:val="0"/>
          <w:szCs w:val="21"/>
        </w:rPr>
        <w:t>填报单位：洛阳市委政法委员会                                                                                                2021年10月 18 日</w:t>
      </w:r>
    </w:p>
    <w:tbl>
      <w:tblPr>
        <w:tblStyle w:val="4"/>
        <w:tblW w:w="158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826"/>
        <w:gridCol w:w="992"/>
        <w:gridCol w:w="1893"/>
        <w:gridCol w:w="1084"/>
        <w:gridCol w:w="1275"/>
        <w:gridCol w:w="1843"/>
        <w:gridCol w:w="1985"/>
        <w:gridCol w:w="1295"/>
        <w:gridCol w:w="1416"/>
        <w:gridCol w:w="14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性质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专业或方向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学科类别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计划招聘人数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报考咨询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监督电话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270" w:hanging="270" w:hangingChars="150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洛阳市社会治理综合服务中心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事业全供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一级学科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硕士及以上学历，硕士学历不大于35周岁，博士学历和副高级职称不大于45周岁，正高级职称不大于50周岁</w:t>
            </w:r>
          </w:p>
          <w:p>
            <w:pPr>
              <w:spacing w:line="280" w:lineRule="exac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洛阳市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0379-63186110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0379-63629068</w:t>
            </w:r>
          </w:p>
        </w:tc>
      </w:tr>
    </w:tbl>
    <w:p>
      <w:pPr>
        <w:spacing w:line="200" w:lineRule="exact"/>
        <w:jc w:val="left"/>
        <w:rPr>
          <w:rFonts w:ascii="Times New Roman" w:hAnsi="Times New Roman" w:eastAsia="仿宋_GB2312" w:cs="Times New Roman"/>
          <w:kern w:val="0"/>
          <w:sz w:val="18"/>
          <w:szCs w:val="18"/>
        </w:rPr>
      </w:pPr>
    </w:p>
    <w:p>
      <w:pPr>
        <w:spacing w:line="280" w:lineRule="exact"/>
        <w:ind w:left="-798" w:leftChars="-380" w:right="-798" w:rightChars="-380" w:firstLine="358" w:firstLineChars="198"/>
        <w:rPr>
          <w:rFonts w:ascii="Times New Roman" w:hAnsi="Times New Roman" w:eastAsia="仿宋_GB2312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eastAsia="仿宋_GB2312" w:cs="Times New Roman"/>
          <w:b/>
          <w:bCs/>
          <w:kern w:val="0"/>
          <w:sz w:val="18"/>
          <w:szCs w:val="18"/>
        </w:rPr>
        <w:t>注：1. 自2017年起，由国家统一下达招生计划的全日制和非全日制研究生，按照教育部办公厅等五部门《关于进一步做好非全日制研究生就业工作的通知》（教研厅函〔2019〕1号）相关规定执行；</w:t>
      </w:r>
    </w:p>
    <w:p>
      <w:pPr>
        <w:spacing w:line="280" w:lineRule="exact"/>
        <w:ind w:left="-798" w:leftChars="-380" w:right="-798" w:rightChars="-380" w:firstLine="717" w:firstLineChars="397"/>
        <w:rPr>
          <w:rFonts w:ascii="Times New Roman" w:hAnsi="Times New Roman" w:eastAsia="仿宋_GB2312" w:cs="Times New Roman"/>
          <w:b/>
          <w:bCs/>
          <w:kern w:val="0"/>
          <w:sz w:val="18"/>
          <w:szCs w:val="18"/>
        </w:rPr>
      </w:pPr>
      <w:r>
        <w:rPr>
          <w:rFonts w:ascii="Times New Roman" w:hAnsi="Times New Roman" w:eastAsia="仿宋_GB2312" w:cs="Times New Roman"/>
          <w:b/>
          <w:bCs/>
          <w:kern w:val="0"/>
          <w:sz w:val="18"/>
          <w:szCs w:val="18"/>
        </w:rPr>
        <w:t>2. 对报考专业的审查以毕业证上记载的专业名称为准；</w:t>
      </w:r>
    </w:p>
    <w:p>
      <w:pPr>
        <w:spacing w:line="280" w:lineRule="exact"/>
        <w:ind w:left="-798" w:leftChars="-380" w:right="-798" w:rightChars="-380" w:firstLine="717" w:firstLineChars="397"/>
      </w:pPr>
      <w:r>
        <w:rPr>
          <w:rFonts w:ascii="Times New Roman" w:hAnsi="Times New Roman" w:eastAsia="仿宋_GB2312" w:cs="Times New Roman"/>
          <w:b/>
          <w:bCs/>
          <w:kern w:val="0"/>
          <w:sz w:val="18"/>
          <w:szCs w:val="18"/>
        </w:rPr>
        <w:t>3. 报考咨询和监督电话请于工作日工作时间拨</w:t>
      </w:r>
      <w:r>
        <w:rPr>
          <w:rFonts w:hint="eastAsia" w:ascii="Times New Roman" w:hAnsi="Times New Roman" w:eastAsia="仿宋_GB2312" w:cs="Times New Roman"/>
          <w:b/>
          <w:bCs/>
          <w:kern w:val="0"/>
          <w:sz w:val="18"/>
          <w:szCs w:val="18"/>
          <w:lang w:val="en-US" w:eastAsia="zh-CN"/>
        </w:rPr>
        <w:t>打。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F0657"/>
    <w:rsid w:val="1728784D"/>
    <w:rsid w:val="41213D97"/>
    <w:rsid w:val="496D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2021-10-21T09:48:00Z</dcterms:created>
  <dc:creator>dell</dc:creator>
  <cp:lastModifiedBy>明</cp:lastModifiedBy>
  <dcterms:modified xsi:type="dcterms:W3CDTF">2021-10-21T09:54:43Z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51DB09CDBA834AE38AD9282604434ECC</vt:lpwstr>
  </property>
</Properties>
</file>