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9EF0" w14:textId="77777777" w:rsidR="001F73B8" w:rsidRDefault="00852122">
      <w:pPr>
        <w:rPr>
          <w:rFonts w:ascii="Times New Roman" w:eastAsia="黑体" w:hAnsi="Times New Roman" w:cs="Times New Roman"/>
          <w:color w:val="000000" w:themeColor="text1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</w:rPr>
        <w:t>1</w:t>
      </w:r>
    </w:p>
    <w:p w14:paraId="76C32AE3" w14:textId="77777777" w:rsidR="001F73B8" w:rsidRDefault="001F73B8">
      <w:pPr>
        <w:jc w:val="center"/>
        <w:rPr>
          <w:rFonts w:ascii="Times New Roman" w:eastAsia="黑体" w:hAnsi="Times New Roman" w:cs="Times New Roman"/>
          <w:color w:val="000000" w:themeColor="text1"/>
          <w:sz w:val="40"/>
          <w:szCs w:val="40"/>
        </w:rPr>
      </w:pPr>
    </w:p>
    <w:p w14:paraId="38512E2B" w14:textId="77777777" w:rsidR="001F73B8" w:rsidRDefault="00852122">
      <w:pPr>
        <w:pStyle w:val="ae"/>
        <w:ind w:firstLineChars="0" w:firstLine="0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中共四川省委网信办直属事业单位</w:t>
      </w:r>
      <w:r>
        <w:rPr>
          <w:rFonts w:eastAsia="方正小标宋_GBK"/>
          <w:sz w:val="40"/>
          <w:szCs w:val="40"/>
        </w:rPr>
        <w:t>202</w:t>
      </w:r>
      <w:r>
        <w:rPr>
          <w:rFonts w:eastAsia="方正小标宋_GBK" w:hint="eastAsia"/>
          <w:sz w:val="40"/>
          <w:szCs w:val="40"/>
        </w:rPr>
        <w:t>1</w:t>
      </w:r>
      <w:r>
        <w:rPr>
          <w:rFonts w:eastAsia="方正小标宋_GBK"/>
          <w:sz w:val="40"/>
          <w:szCs w:val="40"/>
        </w:rPr>
        <w:t>年</w:t>
      </w:r>
      <w:r>
        <w:rPr>
          <w:rFonts w:eastAsia="方正小标宋_GBK"/>
          <w:sz w:val="40"/>
          <w:szCs w:val="40"/>
        </w:rPr>
        <w:t>12</w:t>
      </w:r>
      <w:r>
        <w:rPr>
          <w:rFonts w:eastAsia="方正小标宋_GBK"/>
          <w:sz w:val="40"/>
          <w:szCs w:val="40"/>
        </w:rPr>
        <w:t>月公开招聘工作人员岗位和</w:t>
      </w:r>
    </w:p>
    <w:p w14:paraId="1D64EA16" w14:textId="77777777" w:rsidR="001F73B8" w:rsidRDefault="00852122">
      <w:pPr>
        <w:pStyle w:val="ae"/>
        <w:ind w:firstLineChars="0" w:firstLine="0"/>
        <w:jc w:val="center"/>
        <w:rPr>
          <w:b w:val="0"/>
          <w:sz w:val="40"/>
          <w:szCs w:val="40"/>
        </w:rPr>
      </w:pPr>
      <w:r>
        <w:rPr>
          <w:rFonts w:eastAsia="方正小标宋_GBK"/>
          <w:sz w:val="40"/>
          <w:szCs w:val="40"/>
        </w:rPr>
        <w:t>条件要求一览表</w:t>
      </w:r>
    </w:p>
    <w:p w14:paraId="437505E4" w14:textId="77777777" w:rsidR="001F73B8" w:rsidRDefault="001F73B8">
      <w:pPr>
        <w:ind w:firstLine="482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14:paraId="7B6FC2A2" w14:textId="77777777" w:rsidR="001F73B8" w:rsidRDefault="001F73B8">
      <w:pPr>
        <w:ind w:firstLine="482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tbl>
      <w:tblPr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134"/>
        <w:gridCol w:w="680"/>
        <w:gridCol w:w="680"/>
        <w:gridCol w:w="737"/>
        <w:gridCol w:w="743"/>
        <w:gridCol w:w="1395"/>
        <w:gridCol w:w="3230"/>
        <w:gridCol w:w="495"/>
        <w:gridCol w:w="690"/>
        <w:gridCol w:w="810"/>
        <w:gridCol w:w="825"/>
        <w:gridCol w:w="1593"/>
      </w:tblGrid>
      <w:tr w:rsidR="001F73B8" w14:paraId="304A47A3" w14:textId="77777777">
        <w:trPr>
          <w:trHeight w:val="478"/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8AB3A5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招聘单位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1A7EE9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招聘岗位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836C6F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岗位</w:t>
            </w:r>
            <w:r>
              <w:rPr>
                <w:rFonts w:ascii="Times New Roman" w:eastAsia="黑体" w:hAnsi="Times New Roman" w:cs="Times New Roman"/>
              </w:rPr>
              <w:t xml:space="preserve">      </w:t>
            </w:r>
            <w:r>
              <w:rPr>
                <w:rFonts w:ascii="Times New Roman" w:eastAsia="黑体" w:hAnsi="Times New Roman" w:cs="Times New Roman"/>
              </w:rPr>
              <w:t>编码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E3DC94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招聘</w:t>
            </w:r>
            <w:r>
              <w:rPr>
                <w:rFonts w:ascii="Times New Roman" w:eastAsia="黑体" w:hAnsi="Times New Roman" w:cs="Times New Roman"/>
              </w:rPr>
              <w:t xml:space="preserve">      </w:t>
            </w:r>
            <w:r>
              <w:rPr>
                <w:rFonts w:ascii="Times New Roman" w:eastAsia="黑体" w:hAnsi="Times New Roman" w:cs="Times New Roman"/>
              </w:rPr>
              <w:t>人数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91F628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招聘</w:t>
            </w:r>
            <w:r>
              <w:rPr>
                <w:rFonts w:ascii="Times New Roman" w:eastAsia="黑体" w:hAnsi="Times New Roman" w:cs="Times New Roman"/>
              </w:rPr>
              <w:t xml:space="preserve">      </w:t>
            </w:r>
            <w:r>
              <w:rPr>
                <w:rFonts w:ascii="Times New Roman" w:eastAsia="黑体" w:hAnsi="Times New Roman" w:cs="Times New Roman"/>
              </w:rPr>
              <w:t>对象</w:t>
            </w:r>
            <w:r>
              <w:rPr>
                <w:rFonts w:ascii="Times New Roman" w:eastAsia="黑体" w:hAnsi="Times New Roman" w:cs="Times New Roman"/>
              </w:rPr>
              <w:t xml:space="preserve">      </w:t>
            </w:r>
            <w:r>
              <w:rPr>
                <w:rFonts w:ascii="Times New Roman" w:eastAsia="黑体" w:hAnsi="Times New Roman" w:cs="Times New Roman"/>
              </w:rPr>
              <w:t>范围</w:t>
            </w: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9D0E95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其他条件要求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4550DB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笔试</w:t>
            </w:r>
            <w:r>
              <w:rPr>
                <w:rFonts w:ascii="Times New Roman" w:eastAsia="黑体" w:hAnsi="Times New Roman" w:cs="Times New Roman"/>
              </w:rPr>
              <w:t xml:space="preserve">           </w:t>
            </w:r>
            <w:r>
              <w:rPr>
                <w:rFonts w:ascii="Times New Roman" w:eastAsia="黑体" w:hAnsi="Times New Roman" w:cs="Times New Roman"/>
              </w:rPr>
              <w:t>开考</w:t>
            </w:r>
            <w:r>
              <w:rPr>
                <w:rFonts w:ascii="Times New Roman" w:eastAsia="黑体" w:hAnsi="Times New Roman" w:cs="Times New Roman"/>
              </w:rPr>
              <w:t xml:space="preserve">           </w:t>
            </w:r>
            <w:r>
              <w:rPr>
                <w:rFonts w:ascii="Times New Roman" w:eastAsia="黑体" w:hAnsi="Times New Roman" w:cs="Times New Roman"/>
              </w:rPr>
              <w:t>比例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3BBC86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公共</w:t>
            </w:r>
            <w:r>
              <w:rPr>
                <w:rFonts w:ascii="Times New Roman" w:eastAsia="黑体" w:hAnsi="Times New Roman" w:cs="Times New Roman"/>
              </w:rPr>
              <w:t xml:space="preserve">            </w:t>
            </w:r>
            <w:r>
              <w:rPr>
                <w:rFonts w:ascii="Times New Roman" w:eastAsia="黑体" w:hAnsi="Times New Roman" w:cs="Times New Roman"/>
              </w:rPr>
              <w:t>科目</w:t>
            </w:r>
            <w:r>
              <w:rPr>
                <w:rFonts w:ascii="Times New Roman" w:eastAsia="黑体" w:hAnsi="Times New Roman" w:cs="Times New Roman"/>
              </w:rPr>
              <w:t xml:space="preserve">            </w:t>
            </w:r>
            <w:r>
              <w:rPr>
                <w:rFonts w:ascii="Times New Roman" w:eastAsia="黑体" w:hAnsi="Times New Roman" w:cs="Times New Roman"/>
              </w:rPr>
              <w:t>笔试</w:t>
            </w:r>
            <w:r>
              <w:rPr>
                <w:rFonts w:ascii="Times New Roman" w:eastAsia="黑体" w:hAnsi="Times New Roman" w:cs="Times New Roman"/>
              </w:rPr>
              <w:t xml:space="preserve">            </w:t>
            </w:r>
            <w:r>
              <w:rPr>
                <w:rFonts w:ascii="Times New Roman" w:eastAsia="黑体" w:hAnsi="Times New Roman" w:cs="Times New Roman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BC27C9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专业</w:t>
            </w:r>
            <w:r>
              <w:rPr>
                <w:rFonts w:ascii="Times New Roman" w:eastAsia="黑体" w:hAnsi="Times New Roman" w:cs="Times New Roman"/>
              </w:rPr>
              <w:t xml:space="preserve">          </w:t>
            </w:r>
            <w:r>
              <w:rPr>
                <w:rFonts w:ascii="Times New Roman" w:eastAsia="黑体" w:hAnsi="Times New Roman" w:cs="Times New Roman"/>
              </w:rPr>
              <w:t>笔试</w:t>
            </w:r>
            <w:r>
              <w:rPr>
                <w:rFonts w:ascii="Times New Roman" w:eastAsia="黑体" w:hAnsi="Times New Roman" w:cs="Times New Roman"/>
              </w:rPr>
              <w:t xml:space="preserve">          </w:t>
            </w:r>
            <w:r>
              <w:rPr>
                <w:rFonts w:ascii="Times New Roman" w:eastAsia="黑体" w:hAnsi="Times New Roman" w:cs="Times New Roman"/>
              </w:rPr>
              <w:t>名称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4F3252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备注</w:t>
            </w:r>
          </w:p>
        </w:tc>
      </w:tr>
      <w:tr w:rsidR="001F73B8" w14:paraId="23998591" w14:textId="77777777">
        <w:trPr>
          <w:trHeight w:val="591"/>
          <w:tblHeader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F582" w14:textId="77777777" w:rsidR="001F73B8" w:rsidRDefault="001F73B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994608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岗位</w:t>
            </w:r>
            <w:r>
              <w:rPr>
                <w:rFonts w:ascii="Times New Roman" w:eastAsia="黑体" w:hAnsi="Times New Roman" w:cs="Times New Roman"/>
              </w:rPr>
              <w:t xml:space="preserve">    </w:t>
            </w:r>
            <w:r>
              <w:rPr>
                <w:rFonts w:ascii="Times New Roman" w:eastAsia="黑体" w:hAnsi="Times New Roman" w:cs="Times New Roman"/>
              </w:rPr>
              <w:t>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207786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岗位</w:t>
            </w:r>
            <w:r>
              <w:rPr>
                <w:rFonts w:ascii="Times New Roman" w:eastAsia="黑体" w:hAnsi="Times New Roman" w:cs="Times New Roman"/>
              </w:rPr>
              <w:t xml:space="preserve">      </w:t>
            </w:r>
            <w:r>
              <w:rPr>
                <w:rFonts w:ascii="Times New Roman" w:eastAsia="黑体" w:hAnsi="Times New Roman" w:cs="Times New Roman"/>
              </w:rPr>
              <w:t>名称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289E" w14:textId="77777777" w:rsidR="001F73B8" w:rsidRDefault="001F73B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268B" w14:textId="77777777" w:rsidR="001F73B8" w:rsidRDefault="001F73B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60C2" w14:textId="77777777" w:rsidR="001F73B8" w:rsidRDefault="001F73B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9CF081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年龄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C372C9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学历或学位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174E68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专业条件要求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7A6E7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其他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B76" w14:textId="77777777" w:rsidR="001F73B8" w:rsidRDefault="001F73B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28A" w14:textId="77777777" w:rsidR="001F73B8" w:rsidRDefault="001F73B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C93" w14:textId="77777777" w:rsidR="001F73B8" w:rsidRDefault="001F73B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B139" w14:textId="77777777" w:rsidR="001F73B8" w:rsidRDefault="001F73B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1F73B8" w14:paraId="27EDFAFF" w14:textId="77777777">
        <w:trPr>
          <w:trHeight w:val="21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C572" w14:textId="77777777" w:rsidR="001F73B8" w:rsidRDefault="00852122">
            <w:pPr>
              <w:pStyle w:val="ad"/>
              <w:spacing w:line="240" w:lineRule="exact"/>
              <w:jc w:val="both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四川省网络舆情监测与研究中心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81FB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专技岗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B2C4F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舆情分析</w:t>
            </w:r>
            <w:r>
              <w:rPr>
                <w:rFonts w:ascii="Times New Roman" w:eastAsia="仿宋_GB2312" w:hAnsi="Times New Roman" w:cs="Times New Roman"/>
              </w:rPr>
              <w:t>(A)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C064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85010001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B988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8454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详见公告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4FE6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1995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11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日及以后出生。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0C09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研究生及以上学历，并取得相应硕士及以上学位。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9B2D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研究生：新闻学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、传播学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、新闻传播学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、舆论学</w:t>
            </w:r>
            <w:r>
              <w:rPr>
                <w:rFonts w:ascii="Times New Roman" w:eastAsia="仿宋_GB2312" w:hAnsi="Times New Roman" w:cs="Times New Roman" w:hint="eastAsia"/>
              </w:rPr>
              <w:t>专业。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C205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2E42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3:1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57F1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综合知识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9AB5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E9CB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适应常年</w:t>
            </w:r>
            <w:r>
              <w:rPr>
                <w:rFonts w:ascii="Times New Roman" w:eastAsia="仿宋_GB2312" w:hAnsi="Times New Roman" w:cs="Times New Roman"/>
              </w:rPr>
              <w:t>7*24</w:t>
            </w:r>
            <w:r>
              <w:rPr>
                <w:rFonts w:ascii="Times New Roman" w:eastAsia="仿宋_GB2312" w:hAnsi="Times New Roman" w:cs="Times New Roman"/>
              </w:rPr>
              <w:t>小时应急值班、加班，全年备勤（含周末、节假日）。</w:t>
            </w:r>
          </w:p>
        </w:tc>
      </w:tr>
      <w:tr w:rsidR="001F73B8" w14:paraId="35260CC6" w14:textId="77777777">
        <w:trPr>
          <w:trHeight w:val="213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1D7" w14:textId="77777777" w:rsidR="001F73B8" w:rsidRDefault="00852122">
            <w:pPr>
              <w:pStyle w:val="ad"/>
              <w:spacing w:line="240" w:lineRule="exact"/>
              <w:jc w:val="both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四川省网络舆情监测与研究中心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10B4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专技岗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9CF0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舆情分析</w:t>
            </w:r>
            <w:r>
              <w:rPr>
                <w:rFonts w:ascii="Times New Roman" w:eastAsia="仿宋_GB2312" w:hAnsi="Times New Roman" w:cs="Times New Roman"/>
              </w:rPr>
              <w:t>(B)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6AF8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85010002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8663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32B9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详见公告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A3E0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1995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11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日及以后出生。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727C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研究生及以上学历，并取得相应硕士及以上学位。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DC09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>政治经济学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、网络经济学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、法学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、社会法学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、网络法学</w:t>
            </w:r>
            <w:r>
              <w:rPr>
                <w:rFonts w:ascii="Times New Roman" w:eastAsia="仿宋_GB2312" w:hAnsi="Times New Roman" w:cs="Times New Roman" w:hint="eastAsia"/>
              </w:rPr>
              <w:t>专业。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08B5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4CD83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3:1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F88C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综合知识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80A85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6D4E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适应常年</w:t>
            </w:r>
            <w:r>
              <w:rPr>
                <w:rFonts w:ascii="Times New Roman" w:eastAsia="仿宋_GB2312" w:hAnsi="Times New Roman" w:cs="Times New Roman"/>
              </w:rPr>
              <w:t>7*24</w:t>
            </w:r>
            <w:r>
              <w:rPr>
                <w:rFonts w:ascii="Times New Roman" w:eastAsia="仿宋_GB2312" w:hAnsi="Times New Roman" w:cs="Times New Roman"/>
              </w:rPr>
              <w:t>小时应急值班、加班，全年备勤（含周末、节假日）。</w:t>
            </w:r>
          </w:p>
        </w:tc>
      </w:tr>
      <w:tr w:rsidR="001F73B8" w14:paraId="53B174A9" w14:textId="77777777">
        <w:trPr>
          <w:trHeight w:val="21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CDB1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四川省网络治理研究中心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6E7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专技岗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66D9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教育培训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61B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85010003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6CA3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975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详见公告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FB18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1995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11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日及以后出生。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62D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研究生及以上学历，并取得相应硕士及以上学位。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6780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仿宋_GB2312" w:hAnsi="Times New Roman" w:cs="Times New Roman" w:hint="eastAsia"/>
              </w:rPr>
              <w:t>教育管理学专业、</w:t>
            </w:r>
            <w:r>
              <w:rPr>
                <w:rFonts w:ascii="Times New Roman" w:eastAsia="仿宋_GB2312" w:hAnsi="Times New Roman" w:cs="Times New Roman"/>
              </w:rPr>
              <w:t>教育管理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、教育学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、教育领导与管理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、教育领导科学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、人力资源管理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、人力资源开发与管理</w:t>
            </w:r>
            <w:r>
              <w:rPr>
                <w:rFonts w:ascii="Times New Roman" w:eastAsia="仿宋_GB2312" w:hAnsi="Times New Roman" w:cs="Times New Roman" w:hint="eastAsia"/>
              </w:rPr>
              <w:t>专业。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7A76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B5FF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3:1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A2CB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综合知识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791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65C7" w14:textId="77777777" w:rsidR="001F73B8" w:rsidRDefault="00852122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适应夜间值班、加班。</w:t>
            </w:r>
          </w:p>
        </w:tc>
      </w:tr>
      <w:tr w:rsidR="001F73B8" w14:paraId="2AC82F56" w14:textId="77777777">
        <w:trPr>
          <w:trHeight w:val="21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A7D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四川省网络治理研究中心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81B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专技岗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6D2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数字媒体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F86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85010004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0D79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B3F9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详见公告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935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1990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11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日及以后出生。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03F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研究生及以上学历，并取得相应硕士及以上学位。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B15B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>新媒体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、数字媒介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、网络与新媒体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、计算机应用技术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、科学计算与信息处理</w:t>
            </w:r>
            <w:r>
              <w:rPr>
                <w:rFonts w:ascii="Times New Roman" w:eastAsia="仿宋_GB2312" w:hAnsi="Times New Roman" w:cs="Times New Roman" w:hint="eastAsia"/>
              </w:rPr>
              <w:t>专业。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D330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BE32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3:1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AE6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综合知识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B63D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F39" w14:textId="77777777" w:rsidR="001F73B8" w:rsidRDefault="00852122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适应夜间值班、加班。</w:t>
            </w:r>
          </w:p>
        </w:tc>
      </w:tr>
      <w:tr w:rsidR="001F73B8" w14:paraId="2B275B55" w14:textId="77777777">
        <w:trPr>
          <w:trHeight w:val="21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B302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四川省网络治理研究中心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397B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专技岗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0C8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数据管理分析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2557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85010005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37AC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9CBF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详见公告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E5D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1995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11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日及以后出生。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3F7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研究生及以上学历，并取得相应硕士及以上学位。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1014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>大数据管理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、大数据管理及应用系统开发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、数据智能分析与应用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、人工智能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、智能信息处理</w:t>
            </w:r>
            <w:r>
              <w:rPr>
                <w:rFonts w:ascii="Times New Roman" w:eastAsia="仿宋_GB2312" w:hAnsi="Times New Roman" w:cs="Times New Roman" w:hint="eastAsia"/>
              </w:rPr>
              <w:t>专业。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7E78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C10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3:1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E65D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综合知识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DB4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D38A" w14:textId="77777777" w:rsidR="001F73B8" w:rsidRDefault="00852122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适应夜间值班、加班。</w:t>
            </w:r>
          </w:p>
        </w:tc>
      </w:tr>
      <w:tr w:rsidR="001F73B8" w14:paraId="3CC8C8EC" w14:textId="77777777">
        <w:trPr>
          <w:trHeight w:val="1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8BA5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四川省网络安全应急指挥中心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0286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专技岗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064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法务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1A2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85010006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DD82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8CE7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详见公告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176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1995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日及以后出生。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7C56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研究生及以上学历，并取得硕士及以上学位。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BB5F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>法学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、民商法学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、诉讼法学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、网络法学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、传媒</w:t>
            </w:r>
            <w:r>
              <w:rPr>
                <w:rFonts w:ascii="Times New Roman" w:eastAsia="仿宋_GB2312" w:hAnsi="Times New Roman" w:cs="Times New Roman" w:hint="eastAsia"/>
              </w:rPr>
              <w:t>法制专业。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F3F7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3D5E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3:1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3BE8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综合知识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F763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56F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适应常年</w:t>
            </w:r>
            <w:r>
              <w:rPr>
                <w:rFonts w:ascii="Times New Roman" w:eastAsia="仿宋_GB2312" w:hAnsi="Times New Roman" w:cs="Times New Roman"/>
              </w:rPr>
              <w:t>7*24</w:t>
            </w:r>
            <w:r>
              <w:rPr>
                <w:rFonts w:ascii="Times New Roman" w:eastAsia="仿宋_GB2312" w:hAnsi="Times New Roman" w:cs="Times New Roman"/>
              </w:rPr>
              <w:t>小时应急值班、加班，全年备勤（含周末、节假日）；夜值工作量与白天相当。</w:t>
            </w:r>
          </w:p>
        </w:tc>
      </w:tr>
      <w:tr w:rsidR="001F73B8" w14:paraId="3C23E11B" w14:textId="77777777">
        <w:trPr>
          <w:trHeight w:val="22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DA7A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四川省网络安全应急指挥中心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64DE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专技岗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7DE1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技术保障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36D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85010007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9965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BEDD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详见公告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F1D6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1995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日及以后出生。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7882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大学本科及以上学历，并取得相应学士及以上学位。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DEE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本科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>计算机科学与技术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、软件工程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、网络工程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、信息安全</w:t>
            </w:r>
            <w:r>
              <w:rPr>
                <w:rFonts w:ascii="Times New Roman" w:eastAsia="仿宋_GB2312" w:hAnsi="Times New Roman" w:cs="Times New Roman" w:hint="eastAsia"/>
              </w:rPr>
              <w:t>专业。</w:t>
            </w:r>
          </w:p>
          <w:p w14:paraId="3628D0F9" w14:textId="77777777" w:rsidR="001F73B8" w:rsidRDefault="001F73B8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  <w:p w14:paraId="56E5AE4E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>计算机科学与技术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、计算机应用技术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、信息安全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、软件工程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、网络空间安全</w:t>
            </w:r>
            <w:r>
              <w:rPr>
                <w:rFonts w:ascii="Times New Roman" w:eastAsia="仿宋_GB2312" w:hAnsi="Times New Roman" w:cs="Times New Roman" w:hint="eastAsia"/>
              </w:rPr>
              <w:t>专业。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BF9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C00A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3:1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1EA5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综合知识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5FB4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C56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适应常年</w:t>
            </w:r>
            <w:r>
              <w:rPr>
                <w:rFonts w:ascii="Times New Roman" w:eastAsia="仿宋_GB2312" w:hAnsi="Times New Roman" w:cs="Times New Roman"/>
              </w:rPr>
              <w:t>7*24</w:t>
            </w:r>
            <w:r>
              <w:rPr>
                <w:rFonts w:ascii="Times New Roman" w:eastAsia="仿宋_GB2312" w:hAnsi="Times New Roman" w:cs="Times New Roman"/>
              </w:rPr>
              <w:t>小时应急值班、加班，全年备勤（含周末、节假日）；夜值工作量与白天相当。</w:t>
            </w:r>
          </w:p>
        </w:tc>
      </w:tr>
      <w:tr w:rsidR="001F73B8" w14:paraId="060167FA" w14:textId="77777777">
        <w:trPr>
          <w:trHeight w:val="18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95AF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四川省网络安全应急指挥中心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425B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专技岗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4020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舆情监测分析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5C4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85010008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763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39E0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详见公告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FBB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1995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日及以后出生。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353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研究生及以上学历，并取得硕士及以上学位。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3E0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研究生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>新闻传播学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、舆论学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、新媒体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、网络与新媒体</w:t>
            </w:r>
            <w:r>
              <w:rPr>
                <w:rFonts w:ascii="Times New Roman" w:eastAsia="仿宋_GB2312" w:hAnsi="Times New Roman" w:cs="Times New Roman" w:hint="eastAsia"/>
              </w:rPr>
              <w:t>专业</w:t>
            </w:r>
            <w:r>
              <w:rPr>
                <w:rFonts w:ascii="Times New Roman" w:eastAsia="仿宋_GB2312" w:hAnsi="Times New Roman" w:cs="Times New Roman"/>
              </w:rPr>
              <w:t>、互联网信息</w:t>
            </w:r>
            <w:r>
              <w:rPr>
                <w:rFonts w:ascii="Times New Roman" w:eastAsia="仿宋_GB2312" w:hAnsi="Times New Roman" w:cs="Times New Roman" w:hint="eastAsia"/>
              </w:rPr>
              <w:t>专业。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015C" w14:textId="77777777" w:rsidR="001F73B8" w:rsidRDefault="001F73B8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D6C1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3:1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63A8" w14:textId="77777777" w:rsidR="001F73B8" w:rsidRDefault="00852122">
            <w:pPr>
              <w:pStyle w:val="ad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综合知识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110E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493" w14:textId="77777777" w:rsidR="001F73B8" w:rsidRDefault="00852122">
            <w:pPr>
              <w:pStyle w:val="ad"/>
              <w:spacing w:line="24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适应常年</w:t>
            </w:r>
            <w:r>
              <w:rPr>
                <w:rFonts w:ascii="Times New Roman" w:eastAsia="仿宋_GB2312" w:hAnsi="Times New Roman" w:cs="Times New Roman"/>
              </w:rPr>
              <w:t>7*24</w:t>
            </w:r>
            <w:r>
              <w:rPr>
                <w:rFonts w:ascii="Times New Roman" w:eastAsia="仿宋_GB2312" w:hAnsi="Times New Roman" w:cs="Times New Roman"/>
              </w:rPr>
              <w:t>小时应急值班、加班，全年备勤（含周末、节假日）；夜值工作量与白天相当。</w:t>
            </w:r>
          </w:p>
        </w:tc>
      </w:tr>
    </w:tbl>
    <w:p w14:paraId="41B1E88E" w14:textId="26993772" w:rsidR="001F73B8" w:rsidRDefault="00852122" w:rsidP="00DC101D">
      <w:pPr>
        <w:ind w:firstLine="482"/>
        <w:rPr>
          <w:rFonts w:ascii="Times New Roman" w:hAnsi="Times New Roman" w:cs="Times New Roman"/>
          <w:color w:val="000000" w:themeColor="text1"/>
          <w:sz w:val="36"/>
        </w:rPr>
        <w:sectPr w:rsidR="001F73B8">
          <w:footerReference w:type="even" r:id="rId8"/>
          <w:footerReference w:type="default" r:id="rId9"/>
          <w:footerReference w:type="first" r:id="rId10"/>
          <w:pgSz w:w="16838" w:h="11906" w:orient="landscape"/>
          <w:pgMar w:top="1701" w:right="1871" w:bottom="1701" w:left="1701" w:header="851" w:footer="992" w:gutter="0"/>
          <w:cols w:space="0"/>
          <w:titlePg/>
          <w:docGrid w:linePitch="312"/>
        </w:sect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注：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、本表各岗位相关的其他条件及要求请见本公告正文；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、报考者本人有效学位证所载学位应与拟报考岗位的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学位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资格要求相符；报考者本人有效的毕业证所载学历和专业名称，应与拟报考岗位的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学历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和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专业条件要求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两栏分别相符。</w:t>
      </w:r>
    </w:p>
    <w:p w14:paraId="613378EF" w14:textId="77777777" w:rsidR="001F73B8" w:rsidRDefault="001F73B8">
      <w:pPr>
        <w:widowControl/>
        <w:jc w:val="lef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</w:p>
    <w:sectPr w:rsidR="001F73B8">
      <w:footerReference w:type="first" r:id="rId11"/>
      <w:pgSz w:w="11906" w:h="16838"/>
      <w:pgMar w:top="1871" w:right="1701" w:bottom="1701" w:left="1701" w:header="851" w:footer="992" w:gutter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353C" w14:textId="77777777" w:rsidR="00F85242" w:rsidRDefault="00F85242">
      <w:r>
        <w:separator/>
      </w:r>
    </w:p>
  </w:endnote>
  <w:endnote w:type="continuationSeparator" w:id="0">
    <w:p w14:paraId="6143850F" w14:textId="77777777" w:rsidR="00F85242" w:rsidRDefault="00F8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F97E" w14:textId="77777777" w:rsidR="001F73B8" w:rsidRDefault="00F85242">
    <w:pPr>
      <w:pStyle w:val="a7"/>
    </w:pPr>
    <w:r>
      <w:pict w14:anchorId="04B7995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251662336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sdt>
                <w:sdtPr>
                  <w:id w:val="1352985051"/>
                </w:sdtPr>
                <w:sdtEndPr/>
                <w:sdtContent>
                  <w:p w14:paraId="278BB37F" w14:textId="77777777" w:rsidR="001F73B8" w:rsidRDefault="00852122">
                    <w:pPr>
                      <w:pStyle w:val="a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22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 w14:paraId="3571E5C1" w14:textId="77777777" w:rsidR="001F73B8" w:rsidRDefault="001F73B8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6B6D" w14:textId="77777777" w:rsidR="001F73B8" w:rsidRDefault="00F85242">
    <w:pPr>
      <w:pStyle w:val="a7"/>
      <w:jc w:val="right"/>
      <w:rPr>
        <w:sz w:val="21"/>
      </w:rPr>
    </w:pPr>
    <w:r>
      <w:rPr>
        <w:sz w:val="21"/>
      </w:rPr>
      <w:pict w14:anchorId="1281598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0;margin-top:0;width:2in;height:2in;z-index:251661312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sdt>
                <w:sdtPr>
                  <w:id w:val="-698005813"/>
                </w:sdtPr>
                <w:sdtEndPr/>
                <w:sdtContent>
                  <w:p w14:paraId="0D76F69E" w14:textId="77777777" w:rsidR="001F73B8" w:rsidRDefault="00852122">
                    <w:pPr>
                      <w:pStyle w:val="a7"/>
                      <w:jc w:val="right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 w14:paraId="27DFB8E2" w14:textId="77777777" w:rsidR="001F73B8" w:rsidRDefault="001F73B8"/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4268" w14:textId="77777777" w:rsidR="001F73B8" w:rsidRDefault="00F85242">
    <w:pPr>
      <w:pStyle w:val="a7"/>
    </w:pPr>
    <w:r>
      <w:pict w14:anchorId="07550E4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0;margin-top:0;width:2in;height:2in;z-index:25166336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sdt>
                <w:sdtPr>
                  <w:id w:val="930480899"/>
                </w:sdtPr>
                <w:sdtEndPr/>
                <w:sdtContent>
                  <w:p w14:paraId="6971ECE9" w14:textId="77777777" w:rsidR="001F73B8" w:rsidRDefault="00852122">
                    <w:pPr>
                      <w:pStyle w:val="a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19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 w14:paraId="529AA7F8" w14:textId="77777777" w:rsidR="001F73B8" w:rsidRDefault="001F73B8"/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C551" w14:textId="77777777" w:rsidR="001F73B8" w:rsidRDefault="00F85242">
    <w:pPr>
      <w:pStyle w:val="a7"/>
    </w:pPr>
    <w:r>
      <w:pict w14:anchorId="6511790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438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 filled="f" stroked="f" strokeweight=".5pt">
          <v:textbox style="mso-fit-shape-to-text:t" inset="0,0,0,0">
            <w:txbxContent>
              <w:sdt>
                <w:sdtPr>
                  <w:id w:val="8981874"/>
                </w:sdtPr>
                <w:sdtEndPr/>
                <w:sdtContent>
                  <w:p w14:paraId="13F741DE" w14:textId="77777777" w:rsidR="001F73B8" w:rsidRDefault="00852122">
                    <w:pPr>
                      <w:pStyle w:val="a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sdtContent>
              </w:sdt>
              <w:p w14:paraId="0FA69FEB" w14:textId="77777777" w:rsidR="001F73B8" w:rsidRDefault="001F73B8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0EE2" w14:textId="77777777" w:rsidR="00F85242" w:rsidRDefault="00F85242">
      <w:r>
        <w:separator/>
      </w:r>
    </w:p>
  </w:footnote>
  <w:footnote w:type="continuationSeparator" w:id="0">
    <w:p w14:paraId="753FEFDE" w14:textId="77777777" w:rsidR="00F85242" w:rsidRDefault="00F8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4719FD"/>
    <w:rsid w:val="00002361"/>
    <w:rsid w:val="000067B0"/>
    <w:rsid w:val="00070C22"/>
    <w:rsid w:val="000C2CF4"/>
    <w:rsid w:val="000D4DBF"/>
    <w:rsid w:val="001042E6"/>
    <w:rsid w:val="00122A61"/>
    <w:rsid w:val="00161645"/>
    <w:rsid w:val="00163FE3"/>
    <w:rsid w:val="001767FF"/>
    <w:rsid w:val="001A006C"/>
    <w:rsid w:val="001C4B83"/>
    <w:rsid w:val="001C650B"/>
    <w:rsid w:val="001E7382"/>
    <w:rsid w:val="001F73B8"/>
    <w:rsid w:val="00221172"/>
    <w:rsid w:val="00224858"/>
    <w:rsid w:val="00227972"/>
    <w:rsid w:val="00267480"/>
    <w:rsid w:val="002B1BC3"/>
    <w:rsid w:val="002B600D"/>
    <w:rsid w:val="002C5756"/>
    <w:rsid w:val="002D67A4"/>
    <w:rsid w:val="002E1ECC"/>
    <w:rsid w:val="00316985"/>
    <w:rsid w:val="00321061"/>
    <w:rsid w:val="003378F4"/>
    <w:rsid w:val="00342A41"/>
    <w:rsid w:val="00355CD2"/>
    <w:rsid w:val="003717FA"/>
    <w:rsid w:val="003753ED"/>
    <w:rsid w:val="00376511"/>
    <w:rsid w:val="003A2F12"/>
    <w:rsid w:val="003B46EE"/>
    <w:rsid w:val="003B7E1B"/>
    <w:rsid w:val="004137CA"/>
    <w:rsid w:val="00465E06"/>
    <w:rsid w:val="004F5FC2"/>
    <w:rsid w:val="0052024B"/>
    <w:rsid w:val="005219E4"/>
    <w:rsid w:val="00532672"/>
    <w:rsid w:val="0054239F"/>
    <w:rsid w:val="00543CE0"/>
    <w:rsid w:val="0054743E"/>
    <w:rsid w:val="005519B0"/>
    <w:rsid w:val="005A7FBB"/>
    <w:rsid w:val="005B1113"/>
    <w:rsid w:val="005D53BB"/>
    <w:rsid w:val="005E370E"/>
    <w:rsid w:val="005E5DCE"/>
    <w:rsid w:val="005F0079"/>
    <w:rsid w:val="005F18D8"/>
    <w:rsid w:val="005F5DBC"/>
    <w:rsid w:val="0061078F"/>
    <w:rsid w:val="00621828"/>
    <w:rsid w:val="00643833"/>
    <w:rsid w:val="006460AC"/>
    <w:rsid w:val="006546EF"/>
    <w:rsid w:val="006615D9"/>
    <w:rsid w:val="006622D3"/>
    <w:rsid w:val="00671473"/>
    <w:rsid w:val="006A214D"/>
    <w:rsid w:val="006C6561"/>
    <w:rsid w:val="006D01A0"/>
    <w:rsid w:val="007249F2"/>
    <w:rsid w:val="00763D89"/>
    <w:rsid w:val="007676A9"/>
    <w:rsid w:val="00772E1C"/>
    <w:rsid w:val="00774603"/>
    <w:rsid w:val="00776FBD"/>
    <w:rsid w:val="008053D8"/>
    <w:rsid w:val="0082133E"/>
    <w:rsid w:val="0082495D"/>
    <w:rsid w:val="00851105"/>
    <w:rsid w:val="00852122"/>
    <w:rsid w:val="00857461"/>
    <w:rsid w:val="008743D8"/>
    <w:rsid w:val="00895CC5"/>
    <w:rsid w:val="008E7786"/>
    <w:rsid w:val="008F27AE"/>
    <w:rsid w:val="0090666B"/>
    <w:rsid w:val="009325FF"/>
    <w:rsid w:val="00935C35"/>
    <w:rsid w:val="00974144"/>
    <w:rsid w:val="009A09CF"/>
    <w:rsid w:val="009A62B9"/>
    <w:rsid w:val="009E6CF6"/>
    <w:rsid w:val="009E6D9C"/>
    <w:rsid w:val="009F60D4"/>
    <w:rsid w:val="00A01DA8"/>
    <w:rsid w:val="00A02FE7"/>
    <w:rsid w:val="00A1302A"/>
    <w:rsid w:val="00A267F2"/>
    <w:rsid w:val="00A46976"/>
    <w:rsid w:val="00A71DB3"/>
    <w:rsid w:val="00A96FCA"/>
    <w:rsid w:val="00AD77A7"/>
    <w:rsid w:val="00B00FC6"/>
    <w:rsid w:val="00B1678A"/>
    <w:rsid w:val="00B5008E"/>
    <w:rsid w:val="00B94CCA"/>
    <w:rsid w:val="00BA150B"/>
    <w:rsid w:val="00BB73FD"/>
    <w:rsid w:val="00BF4FA7"/>
    <w:rsid w:val="00BF5483"/>
    <w:rsid w:val="00BF67B4"/>
    <w:rsid w:val="00C04556"/>
    <w:rsid w:val="00C2203C"/>
    <w:rsid w:val="00C249A5"/>
    <w:rsid w:val="00C3774D"/>
    <w:rsid w:val="00C4580D"/>
    <w:rsid w:val="00C71F8C"/>
    <w:rsid w:val="00C923C0"/>
    <w:rsid w:val="00CA28AC"/>
    <w:rsid w:val="00CE3082"/>
    <w:rsid w:val="00CF2196"/>
    <w:rsid w:val="00CF4B62"/>
    <w:rsid w:val="00D0499E"/>
    <w:rsid w:val="00D159FA"/>
    <w:rsid w:val="00D215DD"/>
    <w:rsid w:val="00D728CB"/>
    <w:rsid w:val="00D867B7"/>
    <w:rsid w:val="00D97D17"/>
    <w:rsid w:val="00DA4816"/>
    <w:rsid w:val="00DA7F58"/>
    <w:rsid w:val="00DC101D"/>
    <w:rsid w:val="00DC2ABC"/>
    <w:rsid w:val="00DD3CE1"/>
    <w:rsid w:val="00DE2195"/>
    <w:rsid w:val="00DE3FDB"/>
    <w:rsid w:val="00DF3921"/>
    <w:rsid w:val="00DF4F77"/>
    <w:rsid w:val="00E16E8B"/>
    <w:rsid w:val="00E43CAA"/>
    <w:rsid w:val="00E625CA"/>
    <w:rsid w:val="00E76A3E"/>
    <w:rsid w:val="00E87E4B"/>
    <w:rsid w:val="00E904D4"/>
    <w:rsid w:val="00ED1990"/>
    <w:rsid w:val="00ED7075"/>
    <w:rsid w:val="00F13057"/>
    <w:rsid w:val="00F85242"/>
    <w:rsid w:val="00F92239"/>
    <w:rsid w:val="00F964B1"/>
    <w:rsid w:val="00FB4E82"/>
    <w:rsid w:val="00FD4515"/>
    <w:rsid w:val="024719FD"/>
    <w:rsid w:val="030C548F"/>
    <w:rsid w:val="035540D2"/>
    <w:rsid w:val="03BD1F2A"/>
    <w:rsid w:val="062546AC"/>
    <w:rsid w:val="077542B8"/>
    <w:rsid w:val="0A6B449D"/>
    <w:rsid w:val="0BB61197"/>
    <w:rsid w:val="0D366E1B"/>
    <w:rsid w:val="0E754ADD"/>
    <w:rsid w:val="0E8D7AFE"/>
    <w:rsid w:val="0FAE7AC7"/>
    <w:rsid w:val="102F3969"/>
    <w:rsid w:val="12323298"/>
    <w:rsid w:val="15612DCA"/>
    <w:rsid w:val="19711475"/>
    <w:rsid w:val="197A4325"/>
    <w:rsid w:val="19A4086C"/>
    <w:rsid w:val="1A6461E7"/>
    <w:rsid w:val="1A767A54"/>
    <w:rsid w:val="1C417E8E"/>
    <w:rsid w:val="20005D22"/>
    <w:rsid w:val="20273DAD"/>
    <w:rsid w:val="20680827"/>
    <w:rsid w:val="26CA5721"/>
    <w:rsid w:val="2AF40B40"/>
    <w:rsid w:val="2BA0603C"/>
    <w:rsid w:val="2CC81526"/>
    <w:rsid w:val="2E006648"/>
    <w:rsid w:val="2E1964A9"/>
    <w:rsid w:val="30701212"/>
    <w:rsid w:val="32216DD5"/>
    <w:rsid w:val="358764BB"/>
    <w:rsid w:val="373A0C4C"/>
    <w:rsid w:val="37F9164B"/>
    <w:rsid w:val="38103BA4"/>
    <w:rsid w:val="39156562"/>
    <w:rsid w:val="3ACB240D"/>
    <w:rsid w:val="3BD238B8"/>
    <w:rsid w:val="3C192EC7"/>
    <w:rsid w:val="3CE1051D"/>
    <w:rsid w:val="41FD513D"/>
    <w:rsid w:val="43134216"/>
    <w:rsid w:val="433F4920"/>
    <w:rsid w:val="43562A2C"/>
    <w:rsid w:val="442B521D"/>
    <w:rsid w:val="442E227B"/>
    <w:rsid w:val="44E16934"/>
    <w:rsid w:val="46294B6D"/>
    <w:rsid w:val="46FB7AEC"/>
    <w:rsid w:val="491520CA"/>
    <w:rsid w:val="4AB13EAC"/>
    <w:rsid w:val="4AC76663"/>
    <w:rsid w:val="4F4A0D19"/>
    <w:rsid w:val="53B4092B"/>
    <w:rsid w:val="57665114"/>
    <w:rsid w:val="5CC569A3"/>
    <w:rsid w:val="5CCC46CA"/>
    <w:rsid w:val="5E257273"/>
    <w:rsid w:val="60845A65"/>
    <w:rsid w:val="64D66D3D"/>
    <w:rsid w:val="66AB2A9B"/>
    <w:rsid w:val="67F33CF8"/>
    <w:rsid w:val="693E5981"/>
    <w:rsid w:val="6C6F2638"/>
    <w:rsid w:val="71BB6751"/>
    <w:rsid w:val="739B32DF"/>
    <w:rsid w:val="74A051BF"/>
    <w:rsid w:val="77E64950"/>
    <w:rsid w:val="78966526"/>
    <w:rsid w:val="78E40DA2"/>
    <w:rsid w:val="79A20FE5"/>
    <w:rsid w:val="79E57DED"/>
    <w:rsid w:val="7AD349A1"/>
    <w:rsid w:val="7B925A47"/>
    <w:rsid w:val="7CC1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D12F5"/>
  <w15:docId w15:val="{E89E79F2-AEF7-4308-954A-81B15FDE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b">
    <w:name w:val="Table Grid"/>
    <w:basedOn w:val="a1"/>
    <w:uiPriority w:val="39"/>
    <w:qFormat/>
    <w:rPr>
      <w:rFonts w:eastAsia="Times New Roman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22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2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22"/>
    </w:rPr>
  </w:style>
  <w:style w:type="paragraph" w:customStyle="1" w:styleId="ac">
    <w:name w:val="大标题"/>
    <w:basedOn w:val="1"/>
    <w:next w:val="ad"/>
    <w:link w:val="Char"/>
    <w:qFormat/>
    <w:pPr>
      <w:keepNext w:val="0"/>
      <w:keepLines w:val="0"/>
      <w:spacing w:before="0" w:after="0" w:line="570" w:lineRule="exact"/>
      <w:jc w:val="center"/>
    </w:pPr>
    <w:rPr>
      <w:rFonts w:ascii="Times New Roman" w:eastAsia="方正小标宋简体" w:hAnsi="Times New Roman" w:cs="宋体"/>
      <w:b w:val="0"/>
      <w:bCs w:val="0"/>
      <w:kern w:val="0"/>
    </w:rPr>
  </w:style>
  <w:style w:type="paragraph" w:customStyle="1" w:styleId="ad">
    <w:name w:val="表格"/>
    <w:basedOn w:val="a"/>
    <w:link w:val="Char0"/>
    <w:qFormat/>
    <w:pPr>
      <w:widowControl/>
      <w:spacing w:line="340" w:lineRule="atLeast"/>
      <w:jc w:val="left"/>
    </w:pPr>
    <w:rPr>
      <w:rFonts w:asciiTheme="minorEastAsia" w:eastAsia="宋体" w:hAnsiTheme="minorEastAsia" w:cs="Tahoma"/>
      <w:color w:val="000000"/>
      <w:kern w:val="0"/>
      <w:sz w:val="20"/>
      <w:szCs w:val="20"/>
    </w:rPr>
  </w:style>
  <w:style w:type="paragraph" w:customStyle="1" w:styleId="ae">
    <w:name w:val="一级标题"/>
    <w:basedOn w:val="a"/>
    <w:link w:val="Char1"/>
    <w:qFormat/>
    <w:pPr>
      <w:spacing w:line="570" w:lineRule="exact"/>
      <w:ind w:firstLineChars="200" w:firstLine="200"/>
    </w:pPr>
    <w:rPr>
      <w:rFonts w:ascii="Times New Roman" w:eastAsia="黑体" w:hAnsi="Times New Roman" w:cs="Times New Roman"/>
      <w:b/>
      <w:bCs/>
      <w:sz w:val="34"/>
      <w:szCs w:val="32"/>
    </w:rPr>
  </w:style>
  <w:style w:type="character" w:customStyle="1" w:styleId="Char">
    <w:name w:val="大标题 Char"/>
    <w:basedOn w:val="10"/>
    <w:link w:val="ac"/>
    <w:qFormat/>
    <w:rPr>
      <w:rFonts w:ascii="Times New Roman" w:eastAsia="方正小标宋简体" w:hAnsi="Times New Roman" w:cs="宋体"/>
      <w:b/>
      <w:bCs/>
      <w:kern w:val="44"/>
      <w:sz w:val="44"/>
      <w:szCs w:val="44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customStyle="1" w:styleId="af">
    <w:name w:val="二级标题"/>
    <w:basedOn w:val="a"/>
    <w:link w:val="Char2"/>
    <w:qFormat/>
    <w:pPr>
      <w:spacing w:line="570" w:lineRule="exact"/>
      <w:ind w:firstLineChars="200" w:firstLine="683"/>
    </w:pPr>
    <w:rPr>
      <w:rFonts w:ascii="楷体_GB2312" w:eastAsia="楷体_GB2312" w:hAnsi="Calibri" w:cs="Times New Roman"/>
      <w:b/>
      <w:sz w:val="34"/>
      <w:szCs w:val="32"/>
    </w:rPr>
  </w:style>
  <w:style w:type="character" w:customStyle="1" w:styleId="Char1">
    <w:name w:val="一级标题 Char"/>
    <w:basedOn w:val="a0"/>
    <w:link w:val="ae"/>
    <w:qFormat/>
    <w:rPr>
      <w:rFonts w:ascii="Times New Roman" w:eastAsia="黑体" w:hAnsi="Times New Roman" w:cs="Times New Roman"/>
      <w:b/>
      <w:bCs/>
      <w:kern w:val="2"/>
      <w:sz w:val="34"/>
      <w:szCs w:val="32"/>
    </w:rPr>
  </w:style>
  <w:style w:type="character" w:customStyle="1" w:styleId="Char2">
    <w:name w:val="二级标题 Char"/>
    <w:basedOn w:val="a0"/>
    <w:link w:val="af"/>
    <w:qFormat/>
    <w:rPr>
      <w:rFonts w:ascii="楷体_GB2312" w:eastAsia="楷体_GB2312" w:hAnsi="Calibri" w:cs="Times New Roman"/>
      <w:b/>
      <w:kern w:val="2"/>
      <w:sz w:val="34"/>
      <w:szCs w:val="32"/>
    </w:rPr>
  </w:style>
  <w:style w:type="character" w:customStyle="1" w:styleId="Char0">
    <w:name w:val="表格 Char"/>
    <w:basedOn w:val="a0"/>
    <w:link w:val="ad"/>
    <w:qFormat/>
    <w:rPr>
      <w:rFonts w:asciiTheme="minorEastAsia" w:eastAsia="宋体" w:hAnsiTheme="minorEastAsia" w:cs="Tahoma"/>
      <w:color w:val="000000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2"/>
    <customShpInfo spid="_x0000_s1031"/>
    <customShpInfo spid="_x0000_s1026"/>
    <customShpInfo spid="_x0000_s1029"/>
    <customShpInfo spid="_x0000_s1028"/>
    <customShpInfo spid="_x0000_s1030"/>
    <customShpInfo spid="_x0000_s1027"/>
  </customShpExts>
</s:customData>
</file>

<file path=customXml/itemProps1.xml><?xml version="1.0" encoding="utf-8"?>
<ds:datastoreItem xmlns:ds="http://schemas.openxmlformats.org/officeDocument/2006/customXml" ds:itemID="{92D8B4CB-CFED-4664-9A3A-76666D1F6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scott</cp:lastModifiedBy>
  <cp:revision>13</cp:revision>
  <cp:lastPrinted>2020-10-26T10:06:00Z</cp:lastPrinted>
  <dcterms:created xsi:type="dcterms:W3CDTF">2020-10-28T06:56:00Z</dcterms:created>
  <dcterms:modified xsi:type="dcterms:W3CDTF">2021-10-25T02:06:00Z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