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微软雅黑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3</w:t>
      </w:r>
    </w:p>
    <w:p>
      <w:pPr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深圳市福田区金融工作局2021年11月公开招聘特聘岗位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>
      <w:pPr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0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2021-10-29T01:43:49Z</dcterms:created>
  <dc:creator>84955</dc:creator>
  <cp:lastModifiedBy>Xu1i</cp:lastModifiedBy>
  <dcterms:modified xsi:type="dcterms:W3CDTF">2021-10-29T01:43:59Z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A8FD1F0E972740EC9BECEC2C30E143BA</vt:lpwstr>
  </property>
</Properties>
</file>