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firstLine="645"/>
        <w:jc w:val="center"/>
        <w:rPr>
          <w:rFonts w:ascii="仿宋_GB2312" w:hAnsi="仿宋_GB2312" w:eastAsia="仿宋_GB2312" w:cs="仿宋_GB2312"/>
          <w:b/>
          <w:bCs/>
          <w:color w:val="000000"/>
          <w:spacing w:val="-4"/>
          <w:sz w:val="32"/>
          <w:szCs w:val="32"/>
        </w:rPr>
      </w:pPr>
    </w:p>
    <w:p>
      <w:pPr>
        <w:spacing w:line="576" w:lineRule="exact"/>
        <w:ind w:firstLine="645"/>
        <w:jc w:val="center"/>
        <w:rPr>
          <w:rFonts w:asciiTheme="majorEastAsia" w:hAnsiTheme="majorEastAsia" w:eastAsiaTheme="majorEastAsia" w:cstheme="majorEastAsia"/>
          <w:b/>
          <w:bCs/>
          <w:color w:val="000000"/>
          <w:spacing w:val="-4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4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4"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4"/>
          <w:sz w:val="44"/>
          <w:szCs w:val="44"/>
        </w:rPr>
        <w:t>年招聘实行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36"/>
          <w:sz w:val="44"/>
          <w:szCs w:val="44"/>
        </w:rPr>
        <w:t>员额经费管理工勤人员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4"/>
          <w:sz w:val="44"/>
          <w:szCs w:val="44"/>
        </w:rPr>
        <w:t>新冠肺炎疫情防控告知书</w:t>
      </w:r>
    </w:p>
    <w:p>
      <w:pPr>
        <w:spacing w:line="576" w:lineRule="exact"/>
        <w:ind w:firstLine="645"/>
        <w:jc w:val="center"/>
        <w:rPr>
          <w:rFonts w:ascii="仿宋_GB2312" w:hAnsi="仿宋_GB2312" w:eastAsia="仿宋_GB2312" w:cs="仿宋_GB2312"/>
          <w:b/>
          <w:bCs/>
          <w:color w:val="000000"/>
          <w:spacing w:val="-4"/>
          <w:sz w:val="32"/>
          <w:szCs w:val="32"/>
        </w:rPr>
      </w:pPr>
    </w:p>
    <w:p>
      <w:pPr>
        <w:spacing w:line="550" w:lineRule="exact"/>
        <w:ind w:firstLine="645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1.报考人员应在笔试前通过微信添加“吉事办”小程序申领“吉祥码”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/>
        </w:rPr>
        <w:t>“通信大数据行程卡”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。笔试当天，需扫描“吉祥码”，“吉祥码”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/>
        </w:rPr>
        <w:t>“通信大数据行程卡”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为绿码的报考人员，经现场测量体温正常方可进入考点。“吉祥码”非绿码的报考人员，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3日内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50" w:lineRule="exact"/>
        <w:ind w:firstLine="645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2.笔试当天，“吉祥码”为绿码，经现场测量体温异常，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或有咳嗽等呼吸道症状的报考人员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spacing w:line="550" w:lineRule="exact"/>
        <w:ind w:firstLine="645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3.报考人员应自备符合防疫要求的一次性医用口罩，除身份确认需摘除口罩以外，应全程佩戴，做好个人防护。</w:t>
      </w:r>
    </w:p>
    <w:p>
      <w:pPr>
        <w:spacing w:line="550" w:lineRule="exact"/>
        <w:ind w:firstLine="645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4.报考人员须认真阅读并签署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32"/>
          <w:szCs w:val="32"/>
        </w:rPr>
        <w:t>《202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32"/>
          <w:szCs w:val="32"/>
        </w:rPr>
        <w:t>年招聘</w:t>
      </w:r>
      <w:r>
        <w:rPr>
          <w:rFonts w:hint="eastAsia" w:ascii="仿宋_GB2312" w:hAnsi="仿宋_GB2312" w:eastAsia="仿宋_GB2312" w:cs="仿宋_GB2312"/>
          <w:color w:val="333333"/>
          <w:kern w:val="36"/>
          <w:sz w:val="32"/>
          <w:szCs w:val="32"/>
        </w:rPr>
        <w:t>员额经费管理工勤人员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32"/>
          <w:szCs w:val="32"/>
        </w:rPr>
        <w:t>新冠肺炎疫情防控告知书》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，如有违法行为，将依法追究法律责任。</w:t>
      </w:r>
    </w:p>
    <w:p>
      <w:pPr>
        <w:spacing w:line="550" w:lineRule="exact"/>
        <w:ind w:firstLine="645"/>
        <w:rPr>
          <w:rFonts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报考人员签字：                       日 期：</w:t>
      </w:r>
    </w:p>
    <w:p>
      <w:pPr>
        <w:snapToGrid w:val="0"/>
        <w:spacing w:line="550" w:lineRule="exact"/>
        <w:ind w:left="1624" w:leftChars="316" w:hanging="960" w:hangingChars="3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3BA"/>
    <w:rsid w:val="000048A4"/>
    <w:rsid w:val="00144212"/>
    <w:rsid w:val="001A7318"/>
    <w:rsid w:val="001B6543"/>
    <w:rsid w:val="00205B73"/>
    <w:rsid w:val="002356BE"/>
    <w:rsid w:val="002560C0"/>
    <w:rsid w:val="002B1667"/>
    <w:rsid w:val="00320E60"/>
    <w:rsid w:val="004525A5"/>
    <w:rsid w:val="00704C5E"/>
    <w:rsid w:val="00710BDB"/>
    <w:rsid w:val="00753DBC"/>
    <w:rsid w:val="00845718"/>
    <w:rsid w:val="008643BA"/>
    <w:rsid w:val="00903567"/>
    <w:rsid w:val="00963393"/>
    <w:rsid w:val="009D30B4"/>
    <w:rsid w:val="00A107A2"/>
    <w:rsid w:val="00A81711"/>
    <w:rsid w:val="00B27050"/>
    <w:rsid w:val="00BB00F1"/>
    <w:rsid w:val="00BF75B2"/>
    <w:rsid w:val="00C56AE8"/>
    <w:rsid w:val="00C71706"/>
    <w:rsid w:val="00CE45C0"/>
    <w:rsid w:val="00D84D0A"/>
    <w:rsid w:val="00D86AF3"/>
    <w:rsid w:val="00DA2EB6"/>
    <w:rsid w:val="00E35FC1"/>
    <w:rsid w:val="00E7238C"/>
    <w:rsid w:val="00EA13B7"/>
    <w:rsid w:val="00EB2208"/>
    <w:rsid w:val="00F571AB"/>
    <w:rsid w:val="00F71967"/>
    <w:rsid w:val="00FB40DC"/>
    <w:rsid w:val="04A156B7"/>
    <w:rsid w:val="35E13C64"/>
    <w:rsid w:val="386C5406"/>
    <w:rsid w:val="55FF5F9A"/>
    <w:rsid w:val="5CBD0C7C"/>
    <w:rsid w:val="662D3C4E"/>
    <w:rsid w:val="7ABF2009"/>
    <w:rsid w:val="7F224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</Words>
  <Characters>597</Characters>
  <Lines>4</Lines>
  <Paragraphs>1</Paragraphs>
  <TotalTime>0</TotalTime>
  <ScaleCrop>false</ScaleCrop>
  <LinksUpToDate>false</LinksUpToDate>
  <CharactersWithSpaces>700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2020-06-30T02:09:00Z</dcterms:created>
  <dc:creator>lenovo</dc:creator>
  <cp:lastModifiedBy> 鱼妖</cp:lastModifiedBy>
  <cp:lastPrinted>2020-07-02T04:18:00Z</cp:lastPrinted>
  <dcterms:modified xsi:type="dcterms:W3CDTF">2021-11-01T02:12:03Z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D78F9BF8095F455E929824AEFF123790</vt:lpwstr>
  </property>
</Properties>
</file>